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FF7280">
        <w:rPr>
          <w:b/>
          <w:color w:val="000000"/>
          <w:sz w:val="28"/>
          <w:szCs w:val="28"/>
          <w:u w:val="single"/>
        </w:rPr>
        <w:t>ОГО ОБРАЗОВАНИЯ «</w:t>
      </w:r>
      <w:r w:rsidR="00B80982">
        <w:rPr>
          <w:b/>
          <w:color w:val="000000"/>
          <w:sz w:val="28"/>
          <w:szCs w:val="28"/>
          <w:u w:val="single"/>
        </w:rPr>
        <w:t>ПОСЕЛЬСКОЕ</w:t>
      </w:r>
      <w:r w:rsidRPr="005509C0">
        <w:rPr>
          <w:b/>
          <w:color w:val="000000"/>
          <w:sz w:val="28"/>
          <w:szCs w:val="28"/>
          <w:u w:val="single"/>
        </w:rPr>
        <w:t>»</w:t>
      </w:r>
    </w:p>
    <w:p w:rsidR="005509C0" w:rsidRPr="005509C0" w:rsidRDefault="005509C0" w:rsidP="005509C0">
      <w:pPr>
        <w:pStyle w:val="a3"/>
        <w:jc w:val="center"/>
        <w:rPr>
          <w:color w:val="000000"/>
          <w:sz w:val="28"/>
          <w:szCs w:val="28"/>
        </w:rPr>
      </w:pPr>
      <w:r w:rsidRPr="005509C0">
        <w:rPr>
          <w:color w:val="000000"/>
          <w:sz w:val="28"/>
          <w:szCs w:val="28"/>
        </w:rPr>
        <w:t>РЕШЕНИЕ</w:t>
      </w:r>
    </w:p>
    <w:p w:rsidR="005509C0" w:rsidRPr="005509C0" w:rsidRDefault="005509C0" w:rsidP="005509C0">
      <w:pPr>
        <w:pStyle w:val="a3"/>
        <w:rPr>
          <w:color w:val="000000"/>
          <w:sz w:val="28"/>
          <w:szCs w:val="28"/>
        </w:rPr>
      </w:pPr>
      <w:r>
        <w:rPr>
          <w:color w:val="000000"/>
          <w:sz w:val="28"/>
          <w:szCs w:val="28"/>
        </w:rPr>
        <w:t>от «</w:t>
      </w:r>
      <w:r w:rsidR="00AA3F0C">
        <w:rPr>
          <w:color w:val="000000"/>
          <w:sz w:val="28"/>
          <w:szCs w:val="28"/>
        </w:rPr>
        <w:t>02</w:t>
      </w:r>
      <w:r>
        <w:rPr>
          <w:color w:val="000000"/>
          <w:sz w:val="28"/>
          <w:szCs w:val="28"/>
        </w:rPr>
        <w:t>»</w:t>
      </w:r>
      <w:r w:rsidR="00AA3F0C">
        <w:rPr>
          <w:color w:val="000000"/>
          <w:sz w:val="28"/>
          <w:szCs w:val="28"/>
        </w:rPr>
        <w:t xml:space="preserve"> ноября</w:t>
      </w:r>
      <w:r>
        <w:rPr>
          <w:color w:val="000000"/>
          <w:sz w:val="28"/>
          <w:szCs w:val="28"/>
        </w:rPr>
        <w:t xml:space="preserve"> 20</w:t>
      </w:r>
      <w:r w:rsidR="00B80982">
        <w:rPr>
          <w:color w:val="000000"/>
          <w:sz w:val="28"/>
          <w:szCs w:val="28"/>
        </w:rPr>
        <w:t>24</w:t>
      </w:r>
      <w:r w:rsidRPr="005509C0">
        <w:rPr>
          <w:color w:val="000000"/>
          <w:sz w:val="28"/>
          <w:szCs w:val="28"/>
        </w:rPr>
        <w:t xml:space="preserve">г.                                                               </w:t>
      </w:r>
      <w:r w:rsidR="00B80982">
        <w:rPr>
          <w:color w:val="000000"/>
          <w:sz w:val="28"/>
          <w:szCs w:val="28"/>
        </w:rPr>
        <w:t xml:space="preserve">                       </w:t>
      </w:r>
      <w:r>
        <w:rPr>
          <w:color w:val="000000"/>
          <w:sz w:val="28"/>
          <w:szCs w:val="28"/>
        </w:rPr>
        <w:t>№</w:t>
      </w:r>
      <w:r w:rsidR="00AA3F0C">
        <w:rPr>
          <w:color w:val="000000"/>
          <w:sz w:val="28"/>
          <w:szCs w:val="28"/>
        </w:rPr>
        <w:t>34</w:t>
      </w:r>
      <w:bookmarkStart w:id="0" w:name="_GoBack"/>
      <w:bookmarkEnd w:id="0"/>
      <w:r>
        <w:rPr>
          <w:color w:val="000000"/>
          <w:sz w:val="28"/>
          <w:szCs w:val="28"/>
        </w:rPr>
        <w:t xml:space="preserve"> </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B80982">
        <w:rPr>
          <w:rFonts w:ascii="Times New Roman" w:hAnsi="Times New Roman" w:cs="Times New Roman"/>
          <w:b/>
          <w:sz w:val="28"/>
          <w:szCs w:val="28"/>
        </w:rPr>
        <w:t>Посельское</w:t>
      </w:r>
      <w:proofErr w:type="spellEnd"/>
      <w:r w:rsidRPr="004170B5">
        <w:rPr>
          <w:rFonts w:ascii="Times New Roman" w:hAnsi="Times New Roman" w:cs="Times New Roman"/>
          <w:b/>
          <w:sz w:val="28"/>
          <w:szCs w:val="28"/>
        </w:rPr>
        <w:t>».</w:t>
      </w:r>
    </w:p>
    <w:p w:rsidR="004170B5" w:rsidRPr="004170B5" w:rsidRDefault="004170B5" w:rsidP="00215CDB">
      <w:pPr>
        <w:spacing w:after="360"/>
        <w:ind w:left="0" w:firstLine="283"/>
        <w:rPr>
          <w:b/>
          <w:sz w:val="28"/>
          <w:szCs w:val="28"/>
        </w:rPr>
      </w:pPr>
    </w:p>
    <w:p w:rsidR="004170B5" w:rsidRPr="004170B5" w:rsidRDefault="004170B5" w:rsidP="00215CDB">
      <w:pPr>
        <w:spacing w:after="360"/>
        <w:ind w:left="0" w:firstLine="283"/>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сельское поселение «</w:t>
      </w:r>
      <w:proofErr w:type="spellStart"/>
      <w:r w:rsidR="00B80982">
        <w:rPr>
          <w:rFonts w:ascii="Times New Roman" w:hAnsi="Times New Roman" w:cs="Times New Roman"/>
          <w:sz w:val="28"/>
          <w:szCs w:val="28"/>
        </w:rPr>
        <w:t>Посельское</w:t>
      </w:r>
      <w:proofErr w:type="spellEnd"/>
      <w:r w:rsidRPr="004170B5">
        <w:rPr>
          <w:rFonts w:ascii="Times New Roman" w:hAnsi="Times New Roman" w:cs="Times New Roman"/>
          <w:sz w:val="28"/>
          <w:szCs w:val="28"/>
        </w:rPr>
        <w:t>» решил:</w:t>
      </w:r>
    </w:p>
    <w:p w:rsidR="00F76211" w:rsidRPr="00B74405" w:rsidRDefault="004170B5" w:rsidP="00F76211">
      <w:pPr>
        <w:pStyle w:val="a3"/>
        <w:spacing w:before="0" w:beforeAutospacing="0" w:after="0" w:afterAutospacing="0" w:line="288" w:lineRule="atLeast"/>
        <w:ind w:firstLine="540"/>
        <w:jc w:val="both"/>
        <w:rPr>
          <w:sz w:val="28"/>
          <w:szCs w:val="28"/>
        </w:rPr>
      </w:pPr>
      <w:r w:rsidRPr="004170B5">
        <w:rPr>
          <w:sz w:val="28"/>
          <w:szCs w:val="28"/>
        </w:rPr>
        <w:t xml:space="preserve"> Утвердить Положение </w:t>
      </w:r>
      <w:r>
        <w:rPr>
          <w:sz w:val="28"/>
          <w:szCs w:val="28"/>
        </w:rPr>
        <w:t>о бюджетном процессе в Муниципальном образовании</w:t>
      </w:r>
      <w:r w:rsidRPr="004170B5">
        <w:rPr>
          <w:sz w:val="28"/>
          <w:szCs w:val="28"/>
        </w:rPr>
        <w:t xml:space="preserve"> сельское поселение «</w:t>
      </w:r>
      <w:proofErr w:type="spellStart"/>
      <w:r w:rsidR="00B80982">
        <w:rPr>
          <w:sz w:val="28"/>
          <w:szCs w:val="28"/>
        </w:rPr>
        <w:t>Посельское</w:t>
      </w:r>
      <w:proofErr w:type="spellEnd"/>
      <w:r w:rsidRPr="004170B5">
        <w:rPr>
          <w:sz w:val="28"/>
          <w:szCs w:val="28"/>
        </w:rPr>
        <w:t xml:space="preserve">» согласно </w:t>
      </w:r>
      <w:r w:rsidR="0064073E" w:rsidRPr="004170B5">
        <w:rPr>
          <w:sz w:val="28"/>
          <w:szCs w:val="28"/>
        </w:rPr>
        <w:t>приложению,</w:t>
      </w:r>
      <w:r w:rsidRPr="004170B5">
        <w:rPr>
          <w:sz w:val="28"/>
          <w:szCs w:val="28"/>
        </w:rPr>
        <w:t xml:space="preserve"> к настоящему решению.</w:t>
      </w:r>
      <w:r w:rsidR="00F76211" w:rsidRPr="00F76211">
        <w:rPr>
          <w:sz w:val="28"/>
          <w:szCs w:val="28"/>
        </w:rPr>
        <w:t xml:space="preserve"> </w:t>
      </w:r>
      <w:r w:rsidR="00F76211">
        <w:rPr>
          <w:sz w:val="28"/>
          <w:szCs w:val="28"/>
        </w:rPr>
        <w:t>Федеральные законы от 23.07.2013 № 252-ФЗ, 01.07.2021 № 244-ФЗ, 29.11.2021 № 384-ФЗ, 27.12.2019 № 479-ФЗ, 25.12.2023 № 628-ФЗ.</w:t>
      </w:r>
    </w:p>
    <w:p w:rsidR="00F76211" w:rsidRDefault="00F76211" w:rsidP="00F76211">
      <w:pPr>
        <w:pStyle w:val="a3"/>
        <w:spacing w:before="0" w:beforeAutospacing="0" w:after="0" w:afterAutospacing="0" w:line="288" w:lineRule="atLeast"/>
        <w:ind w:firstLine="540"/>
        <w:jc w:val="both"/>
        <w:rPr>
          <w:b/>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1. Статью 6.1. дополнить подпунктом 11</w:t>
      </w:r>
      <w:r w:rsidRPr="00B74405">
        <w:rPr>
          <w:sz w:val="28"/>
          <w:szCs w:val="28"/>
        </w:rPr>
        <w:t xml:space="preserve"> следующего содержания: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74405">
        <w:rPr>
          <w:sz w:val="28"/>
          <w:szCs w:val="28"/>
        </w:rPr>
        <w:t>софинансирования</w:t>
      </w:r>
      <w:proofErr w:type="spellEnd"/>
      <w:r w:rsidRPr="00B74405">
        <w:rPr>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sz w:val="28"/>
          <w:szCs w:val="28"/>
        </w:rPr>
        <w:t>2. Не согласны, так как Положение содержит данные законодательные нормы.</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3. Пункт 32.1 статьи 32 дополнить абзацем 5</w:t>
      </w:r>
      <w:r w:rsidRPr="00B74405">
        <w:rPr>
          <w:sz w:val="28"/>
          <w:szCs w:val="28"/>
        </w:rPr>
        <w:t xml:space="preserve"> следующего содержания: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sz w:val="28"/>
          <w:szCs w:val="28"/>
        </w:rPr>
      </w:pPr>
      <w:r w:rsidRPr="00B74405">
        <w:rPr>
          <w:b/>
          <w:sz w:val="28"/>
          <w:szCs w:val="28"/>
        </w:rPr>
        <w:t>4. Пункт 37.3 статьи 37 дополнить абзацем 6</w:t>
      </w:r>
      <w:r w:rsidRPr="00B74405">
        <w:rPr>
          <w:sz w:val="28"/>
          <w:szCs w:val="28"/>
        </w:rPr>
        <w:t xml:space="preserve"> следующего содержания: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w:t>
      </w:r>
      <w:r w:rsidRPr="00B74405">
        <w:rPr>
          <w:sz w:val="28"/>
          <w:szCs w:val="28"/>
        </w:rPr>
        <w:lastRenderedPageBreak/>
        <w:t>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F76211" w:rsidRPr="00B74405" w:rsidRDefault="00F76211" w:rsidP="00F76211">
      <w:pPr>
        <w:pStyle w:val="a3"/>
        <w:spacing w:before="0" w:beforeAutospacing="0" w:after="0" w:afterAutospacing="0" w:line="288" w:lineRule="atLeast"/>
        <w:ind w:firstLine="540"/>
        <w:jc w:val="both"/>
        <w:rPr>
          <w:sz w:val="28"/>
          <w:szCs w:val="28"/>
        </w:rPr>
      </w:pPr>
    </w:p>
    <w:p w:rsidR="00F76211" w:rsidRDefault="00F76211" w:rsidP="00F76211">
      <w:pPr>
        <w:pStyle w:val="a3"/>
        <w:spacing w:before="0" w:beforeAutospacing="0" w:after="0" w:afterAutospacing="0" w:line="288" w:lineRule="atLeast"/>
        <w:ind w:firstLine="540"/>
        <w:jc w:val="both"/>
        <w:rPr>
          <w:sz w:val="28"/>
          <w:szCs w:val="28"/>
        </w:rPr>
      </w:pPr>
      <w:r w:rsidRPr="00B36203">
        <w:rPr>
          <w:sz w:val="28"/>
          <w:szCs w:val="28"/>
        </w:rPr>
        <w:t xml:space="preserve">5. </w:t>
      </w:r>
      <w:r w:rsidRPr="00B74405">
        <w:rPr>
          <w:b/>
          <w:sz w:val="28"/>
          <w:szCs w:val="28"/>
        </w:rPr>
        <w:t xml:space="preserve">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45</w:t>
      </w:r>
      <w:r>
        <w:rPr>
          <w:sz w:val="28"/>
          <w:szCs w:val="28"/>
        </w:rPr>
        <w:t xml:space="preserve"> «</w:t>
      </w:r>
      <w:r w:rsidRPr="003643DD">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r>
        <w:rPr>
          <w:bCs/>
          <w:sz w:val="28"/>
          <w:szCs w:val="28"/>
        </w:rPr>
        <w:t xml:space="preserve">» следующего содержания: </w:t>
      </w:r>
      <w:r w:rsidRPr="007B770B">
        <w:rPr>
          <w:bCs/>
          <w:sz w:val="28"/>
          <w:szCs w:val="28"/>
        </w:rPr>
        <w:t>«</w:t>
      </w:r>
      <w:r>
        <w:rPr>
          <w:sz w:val="28"/>
          <w:szCs w:val="28"/>
        </w:rPr>
        <w:t>45.1. Администрация МО-СП «</w:t>
      </w:r>
      <w:proofErr w:type="spellStart"/>
      <w:r w:rsidR="00B80982">
        <w:rPr>
          <w:sz w:val="28"/>
          <w:szCs w:val="28"/>
        </w:rPr>
        <w:t>Посельское</w:t>
      </w:r>
      <w:proofErr w:type="spellEnd"/>
      <w:r>
        <w:rPr>
          <w:sz w:val="28"/>
          <w:szCs w:val="28"/>
        </w:rPr>
        <w:t>» обязана</w:t>
      </w:r>
      <w:r w:rsidRPr="007B770B">
        <w:rPr>
          <w:sz w:val="28"/>
          <w:szCs w:val="28"/>
        </w:rPr>
        <w:t xml:space="preserve"> представлять по запросам органов внутр</w:t>
      </w:r>
      <w:r>
        <w:rPr>
          <w:sz w:val="28"/>
          <w:szCs w:val="28"/>
        </w:rPr>
        <w:t>еннего муниципального</w:t>
      </w:r>
      <w:r w:rsidRPr="007B770B">
        <w:rPr>
          <w:sz w:val="28"/>
          <w:szCs w:val="28"/>
        </w:rPr>
        <w:t xml:space="preserve">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r>
        <w:rPr>
          <w:sz w:val="28"/>
          <w:szCs w:val="28"/>
        </w:rPr>
        <w:t xml:space="preserve"> 45.2. Администрация МО-СП «</w:t>
      </w:r>
      <w:proofErr w:type="spellStart"/>
      <w:r w:rsidR="00B80982">
        <w:rPr>
          <w:sz w:val="28"/>
          <w:szCs w:val="28"/>
        </w:rPr>
        <w:t>Посельское</w:t>
      </w:r>
      <w:proofErr w:type="spellEnd"/>
      <w:r>
        <w:rPr>
          <w:sz w:val="28"/>
          <w:szCs w:val="28"/>
        </w:rPr>
        <w:t>» являющаяся владельцем</w:t>
      </w:r>
      <w:r w:rsidRPr="007B770B">
        <w:rPr>
          <w:sz w:val="28"/>
          <w:szCs w:val="28"/>
        </w:rPr>
        <w:t xml:space="preserve"> и (или) операторами</w:t>
      </w:r>
      <w:r>
        <w:rPr>
          <w:sz w:val="28"/>
          <w:szCs w:val="28"/>
        </w:rPr>
        <w:t xml:space="preserve"> информационных систем, обязана</w:t>
      </w:r>
      <w:r w:rsidRPr="007B770B">
        <w:rPr>
          <w:sz w:val="28"/>
          <w:szCs w:val="28"/>
        </w:rPr>
        <w:t xml:space="preserve"> предоставлять по запросам органов внутреннего </w:t>
      </w:r>
      <w:r>
        <w:rPr>
          <w:sz w:val="28"/>
          <w:szCs w:val="28"/>
        </w:rPr>
        <w:t>муниципального</w:t>
      </w:r>
      <w:r w:rsidRPr="007B770B">
        <w:rPr>
          <w:sz w:val="28"/>
          <w:szCs w:val="28"/>
        </w:rPr>
        <w:t xml:space="preserve"> финансового контроля доступ </w:t>
      </w:r>
      <w:r>
        <w:rPr>
          <w:sz w:val="28"/>
          <w:szCs w:val="28"/>
        </w:rPr>
        <w:t>к данным информационных систем,</w:t>
      </w:r>
      <w:r w:rsidRPr="007B770B">
        <w:rPr>
          <w:sz w:val="28"/>
          <w:szCs w:val="28"/>
        </w:rPr>
        <w:t xml:space="preserve">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F76211" w:rsidRDefault="00F76211" w:rsidP="00F76211">
      <w:pPr>
        <w:pStyle w:val="a3"/>
        <w:spacing w:before="0" w:beforeAutospacing="0" w:after="0" w:afterAutospacing="0" w:line="288" w:lineRule="atLeast"/>
        <w:ind w:firstLine="540"/>
        <w:jc w:val="both"/>
        <w:rPr>
          <w:sz w:val="28"/>
          <w:szCs w:val="28"/>
        </w:rPr>
      </w:pPr>
    </w:p>
    <w:p w:rsidR="00F76211" w:rsidRPr="00B74405" w:rsidRDefault="00F76211" w:rsidP="00F76211">
      <w:pPr>
        <w:pStyle w:val="a3"/>
        <w:spacing w:before="0" w:beforeAutospacing="0" w:after="0" w:afterAutospacing="0" w:line="288" w:lineRule="atLeast"/>
        <w:ind w:firstLine="540"/>
        <w:jc w:val="both"/>
        <w:rPr>
          <w:b/>
          <w:sz w:val="28"/>
          <w:szCs w:val="28"/>
        </w:rPr>
      </w:pPr>
      <w:r w:rsidRPr="00B74405">
        <w:rPr>
          <w:b/>
          <w:sz w:val="28"/>
          <w:szCs w:val="28"/>
        </w:rPr>
        <w:t xml:space="preserve">6. Главу 8, Раздела </w:t>
      </w:r>
      <w:r w:rsidRPr="00B74405">
        <w:rPr>
          <w:b/>
          <w:sz w:val="28"/>
          <w:szCs w:val="28"/>
          <w:lang w:val="en-US"/>
        </w:rPr>
        <w:t>VI</w:t>
      </w:r>
      <w:r w:rsidRPr="00B74405">
        <w:rPr>
          <w:b/>
          <w:sz w:val="28"/>
          <w:szCs w:val="28"/>
        </w:rPr>
        <w:t>. Внутренний муниципальный финансовый контроль дополнить статьей 46</w:t>
      </w:r>
      <w:r>
        <w:rPr>
          <w:b/>
          <w:sz w:val="28"/>
          <w:szCs w:val="28"/>
        </w:rPr>
        <w:t xml:space="preserve"> </w:t>
      </w:r>
      <w:r>
        <w:rPr>
          <w:sz w:val="28"/>
          <w:szCs w:val="28"/>
        </w:rPr>
        <w:t>«</w:t>
      </w:r>
      <w:r w:rsidRPr="004A10A7">
        <w:rPr>
          <w:bCs/>
          <w:sz w:val="28"/>
          <w:szCs w:val="28"/>
        </w:rPr>
        <w:t>Методы осуществления государственного (муниципального) финансового контроля</w:t>
      </w:r>
      <w:r>
        <w:rPr>
          <w:bCs/>
          <w:sz w:val="28"/>
          <w:szCs w:val="28"/>
        </w:rPr>
        <w:t>» следующего содержания:</w:t>
      </w:r>
      <w:r w:rsidRPr="00B36203">
        <w:rPr>
          <w:bCs/>
          <w:sz w:val="28"/>
          <w:szCs w:val="28"/>
        </w:rPr>
        <w:t xml:space="preserve"> </w:t>
      </w:r>
      <w:r>
        <w:rPr>
          <w:bCs/>
          <w:sz w:val="28"/>
          <w:szCs w:val="28"/>
        </w:rPr>
        <w:t>«46</w:t>
      </w:r>
      <w:r w:rsidRPr="004A10A7">
        <w:rPr>
          <w:bCs/>
          <w:sz w:val="28"/>
          <w:szCs w:val="28"/>
        </w:rPr>
        <w:t xml:space="preserve">.1. </w:t>
      </w:r>
      <w:r w:rsidRPr="004A10A7">
        <w:rPr>
          <w:sz w:val="28"/>
          <w:szCs w:val="28"/>
        </w:rPr>
        <w:t xml:space="preserve">Методами </w:t>
      </w:r>
      <w:r>
        <w:rPr>
          <w:sz w:val="28"/>
          <w:szCs w:val="28"/>
        </w:rPr>
        <w:t>осуществления муниципального</w:t>
      </w:r>
      <w:r w:rsidRPr="004A10A7">
        <w:rPr>
          <w:sz w:val="28"/>
          <w:szCs w:val="28"/>
        </w:rPr>
        <w:t xml:space="preserve"> финансового контроля являются проверка, ревизия, обследование.</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 xml:space="preserve">46.2. </w:t>
      </w:r>
      <w:r w:rsidRPr="004A10A7">
        <w:rPr>
          <w:sz w:val="28"/>
          <w:szCs w:val="28"/>
        </w:rPr>
        <w:t>Под проверкой в целя</w:t>
      </w:r>
      <w:r>
        <w:rPr>
          <w:sz w:val="28"/>
          <w:szCs w:val="28"/>
        </w:rPr>
        <w:t>х осуществления муниципального</w:t>
      </w:r>
      <w:r w:rsidRPr="004A10A7">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Pr>
          <w:sz w:val="28"/>
          <w:szCs w:val="28"/>
        </w:rPr>
        <w:t xml:space="preserve">онтроля за определенный период.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ревизией в целях </w:t>
      </w:r>
      <w:r>
        <w:rPr>
          <w:sz w:val="28"/>
          <w:szCs w:val="28"/>
        </w:rPr>
        <w:t>осуществления муниципального</w:t>
      </w:r>
      <w:r w:rsidRPr="004A10A7">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Результаты проверки, ревизии оформляются актом.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4A10A7">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месту нахо</w:t>
      </w:r>
      <w:r>
        <w:rPr>
          <w:sz w:val="28"/>
          <w:szCs w:val="28"/>
        </w:rPr>
        <w:t>ждения органа муниципального</w:t>
      </w:r>
      <w:r w:rsidRPr="004A10A7">
        <w:rPr>
          <w:sz w:val="28"/>
          <w:szCs w:val="28"/>
        </w:rPr>
        <w:t xml:space="preserve"> финансового контроля на основании </w:t>
      </w:r>
      <w:r w:rsidRPr="004A10A7">
        <w:rPr>
          <w:sz w:val="28"/>
          <w:szCs w:val="28"/>
        </w:rPr>
        <w:lastRenderedPageBreak/>
        <w:t xml:space="preserve">бюджетной отчетности, бухгалтерской (финансовой) отчетности и иных документов, представленных по его запросу.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выездными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Pr>
          <w:sz w:val="28"/>
          <w:szCs w:val="28"/>
        </w:rPr>
        <w:t xml:space="preserve">етности и первичных документов. </w:t>
      </w:r>
    </w:p>
    <w:p w:rsidR="00F76211" w:rsidRDefault="00F76211" w:rsidP="00F76211">
      <w:pPr>
        <w:pStyle w:val="a3"/>
        <w:spacing w:before="0" w:beforeAutospacing="0" w:after="0" w:afterAutospacing="0" w:line="288" w:lineRule="atLeast"/>
        <w:ind w:firstLine="540"/>
        <w:jc w:val="both"/>
        <w:rPr>
          <w:sz w:val="28"/>
          <w:szCs w:val="28"/>
        </w:rPr>
      </w:pPr>
      <w:r w:rsidRPr="004A10A7">
        <w:rPr>
          <w:sz w:val="28"/>
          <w:szCs w:val="28"/>
        </w:rPr>
        <w:t xml:space="preserve">Под встречными проверками в целях </w:t>
      </w:r>
      <w:r>
        <w:rPr>
          <w:sz w:val="28"/>
          <w:szCs w:val="28"/>
        </w:rPr>
        <w:t>осуществления муниципального</w:t>
      </w:r>
      <w:r w:rsidRPr="004A10A7">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r>
        <w:rPr>
          <w:sz w:val="28"/>
          <w:szCs w:val="28"/>
        </w:rPr>
        <w:t>46</w:t>
      </w:r>
      <w:r w:rsidRPr="007A5606">
        <w:rPr>
          <w:sz w:val="28"/>
          <w:szCs w:val="28"/>
        </w:rPr>
        <w:t>.4.</w:t>
      </w:r>
      <w:r>
        <w:rPr>
          <w:sz w:val="28"/>
          <w:szCs w:val="28"/>
        </w:rPr>
        <w:t xml:space="preserve"> </w:t>
      </w:r>
      <w:r w:rsidRPr="004A10A7">
        <w:rPr>
          <w:sz w:val="28"/>
          <w:szCs w:val="28"/>
        </w:rPr>
        <w:t>Под обследованием в целях настоящего Кодекса понимаются анализ и оценка состояния определенной сферы деятельности объекта контроля. Результаты обследования оформляются заключением</w:t>
      </w:r>
      <w:r>
        <w:rPr>
          <w:sz w:val="28"/>
          <w:szCs w:val="28"/>
        </w:rPr>
        <w:t>»</w:t>
      </w:r>
      <w:r w:rsidRPr="004A10A7">
        <w:rPr>
          <w:sz w:val="28"/>
          <w:szCs w:val="28"/>
        </w:rPr>
        <w:t xml:space="preserve">. </w:t>
      </w:r>
    </w:p>
    <w:p w:rsidR="00F76211" w:rsidRDefault="00F76211" w:rsidP="00F76211">
      <w:pPr>
        <w:pStyle w:val="a3"/>
        <w:spacing w:before="0" w:beforeAutospacing="0" w:after="0" w:afterAutospacing="0" w:line="288" w:lineRule="atLeast"/>
        <w:ind w:firstLine="540"/>
        <w:jc w:val="both"/>
        <w:rPr>
          <w:sz w:val="28"/>
          <w:szCs w:val="28"/>
        </w:rPr>
      </w:pPr>
    </w:p>
    <w:p w:rsidR="004170B5" w:rsidRPr="004170B5" w:rsidRDefault="004170B5" w:rsidP="004170B5">
      <w:pPr>
        <w:ind w:firstLine="708"/>
        <w:rPr>
          <w:rFonts w:ascii="Times New Roman" w:hAnsi="Times New Roman" w:cs="Times New Roman"/>
          <w:sz w:val="28"/>
          <w:szCs w:val="28"/>
        </w:rPr>
      </w:pPr>
    </w:p>
    <w:p w:rsidR="004170B5" w:rsidRPr="004170B5" w:rsidRDefault="00F76211" w:rsidP="004170B5">
      <w:pPr>
        <w:ind w:firstLine="708"/>
        <w:rPr>
          <w:rFonts w:ascii="Times New Roman" w:hAnsi="Times New Roman" w:cs="Times New Roman"/>
          <w:sz w:val="28"/>
          <w:szCs w:val="28"/>
        </w:rPr>
      </w:pPr>
      <w:r>
        <w:rPr>
          <w:rFonts w:ascii="Times New Roman" w:hAnsi="Times New Roman" w:cs="Times New Roman"/>
          <w:sz w:val="28"/>
          <w:szCs w:val="28"/>
        </w:rPr>
        <w:t>7</w:t>
      </w:r>
      <w:r w:rsidR="004170B5" w:rsidRPr="004170B5">
        <w:rPr>
          <w:rFonts w:ascii="Times New Roman" w:hAnsi="Times New Roman" w:cs="Times New Roman"/>
          <w:sz w:val="28"/>
          <w:szCs w:val="28"/>
        </w:rPr>
        <w:t>.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proofErr w:type="spellStart"/>
      <w:r w:rsidR="00B80982">
        <w:rPr>
          <w:rFonts w:ascii="Times New Roman" w:hAnsi="Times New Roman" w:cs="Times New Roman"/>
          <w:sz w:val="28"/>
          <w:szCs w:val="28"/>
        </w:rPr>
        <w:t>Посельское</w:t>
      </w:r>
      <w:proofErr w:type="spellEnd"/>
      <w:r w:rsidR="004170B5" w:rsidRPr="004170B5">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B80982" w:rsidRDefault="00B80982" w:rsidP="004170B5">
      <w:pPr>
        <w:rPr>
          <w:rFonts w:ascii="Times New Roman" w:hAnsi="Times New Roman" w:cs="Times New Roman"/>
          <w:sz w:val="28"/>
          <w:szCs w:val="28"/>
        </w:rPr>
      </w:pPr>
    </w:p>
    <w:p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proofErr w:type="spellStart"/>
      <w:r w:rsidR="00B80982">
        <w:rPr>
          <w:rFonts w:ascii="Times New Roman" w:hAnsi="Times New Roman" w:cs="Times New Roman"/>
          <w:sz w:val="28"/>
          <w:szCs w:val="28"/>
        </w:rPr>
        <w:t>Посельское</w:t>
      </w:r>
      <w:proofErr w:type="spellEnd"/>
      <w:r w:rsidR="004170B5" w:rsidRPr="004170B5">
        <w:rPr>
          <w:rFonts w:ascii="Times New Roman" w:hAnsi="Times New Roman" w:cs="Times New Roman"/>
          <w:sz w:val="28"/>
          <w:szCs w:val="28"/>
        </w:rPr>
        <w:t xml:space="preserve">»                                         </w:t>
      </w:r>
      <w:r w:rsidR="00FF7280">
        <w:rPr>
          <w:rFonts w:ascii="Times New Roman" w:hAnsi="Times New Roman" w:cs="Times New Roman"/>
          <w:sz w:val="28"/>
          <w:szCs w:val="28"/>
        </w:rPr>
        <w:t xml:space="preserve">                     </w:t>
      </w:r>
      <w:r w:rsidR="00B80982">
        <w:rPr>
          <w:rFonts w:ascii="Times New Roman" w:hAnsi="Times New Roman" w:cs="Times New Roman"/>
          <w:sz w:val="28"/>
          <w:szCs w:val="28"/>
        </w:rPr>
        <w:t>Паньков А.С.</w:t>
      </w: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C3162F" w:rsidRDefault="00C3162F"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FB7592" w:rsidRDefault="00FB7592" w:rsidP="004170B5">
      <w:pPr>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B80982" w:rsidRDefault="00B80982" w:rsidP="00C3162F">
      <w:pPr>
        <w:ind w:firstLine="709"/>
        <w:jc w:val="right"/>
        <w:rPr>
          <w:rFonts w:ascii="Times New Roman" w:hAnsi="Times New Roman" w:cs="Times New Roman"/>
          <w:sz w:val="28"/>
          <w:szCs w:val="28"/>
        </w:rPr>
      </w:pPr>
    </w:p>
    <w:p w:rsidR="004E38C8" w:rsidRDefault="004E38C8" w:rsidP="00C3162F">
      <w:pPr>
        <w:ind w:firstLine="709"/>
        <w:jc w:val="right"/>
        <w:rPr>
          <w:rFonts w:ascii="Times New Roman" w:hAnsi="Times New Roman" w:cs="Times New Roman"/>
          <w:sz w:val="28"/>
          <w:szCs w:val="28"/>
        </w:rPr>
      </w:pP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к решению Совета депутатов</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B80982">
        <w:rPr>
          <w:rFonts w:ascii="Times New Roman" w:hAnsi="Times New Roman" w:cs="Times New Roman"/>
          <w:sz w:val="28"/>
          <w:szCs w:val="28"/>
        </w:rPr>
        <w:t>Посельское</w:t>
      </w:r>
      <w:proofErr w:type="spellEnd"/>
      <w:r w:rsidR="00FB7592" w:rsidRPr="00FE0187">
        <w:rPr>
          <w:rFonts w:ascii="Times New Roman" w:hAnsi="Times New Roman" w:cs="Times New Roman"/>
          <w:sz w:val="28"/>
          <w:szCs w:val="28"/>
        </w:rPr>
        <w:t xml:space="preserve">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от «_____» _________ 20</w:t>
      </w:r>
      <w:r w:rsidR="00B80982">
        <w:rPr>
          <w:rFonts w:ascii="Times New Roman" w:hAnsi="Times New Roman" w:cs="Times New Roman"/>
          <w:sz w:val="28"/>
          <w:szCs w:val="28"/>
        </w:rPr>
        <w:t>24</w:t>
      </w:r>
      <w:r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_____</w:t>
      </w: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proofErr w:type="spellStart"/>
      <w:r w:rsidR="00B80982">
        <w:rPr>
          <w:rFonts w:ascii="Times New Roman" w:hAnsi="Times New Roman" w:cs="Times New Roman"/>
          <w:sz w:val="28"/>
          <w:szCs w:val="28"/>
        </w:rPr>
        <w:t>Посельское</w:t>
      </w:r>
      <w:proofErr w:type="spellEnd"/>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proofErr w:type="spellStart"/>
      <w:r w:rsidR="00B80982">
        <w:rPr>
          <w:rFonts w:ascii="Times New Roman" w:hAnsi="Times New Roman" w:cs="Times New Roman"/>
          <w:sz w:val="28"/>
          <w:szCs w:val="28"/>
        </w:rPr>
        <w:t>Посельское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proofErr w:type="spellStart"/>
      <w:r w:rsidR="00B80982">
        <w:rPr>
          <w:rFonts w:ascii="Times New Roman" w:hAnsi="Times New Roman" w:cs="Times New Roman"/>
          <w:sz w:val="28"/>
          <w:szCs w:val="28"/>
        </w:rPr>
        <w:t>Посельское</w:t>
      </w:r>
      <w:proofErr w:type="spellEnd"/>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proofErr w:type="spellStart"/>
      <w:r w:rsidR="00B80982">
        <w:rPr>
          <w:rFonts w:ascii="Times New Roman" w:hAnsi="Times New Roman" w:cs="Times New Roman"/>
          <w:sz w:val="28"/>
          <w:szCs w:val="28"/>
        </w:rPr>
        <w:t>Посельское</w:t>
      </w:r>
      <w:proofErr w:type="spellEnd"/>
      <w:r w:rsidR="00B547F4" w:rsidRPr="00FE0187">
        <w:rPr>
          <w:rFonts w:ascii="Times New Roman" w:hAnsi="Times New Roman" w:cs="Times New Roman"/>
          <w:b/>
          <w:sz w:val="28"/>
          <w:szCs w:val="28"/>
        </w:rPr>
        <w:t xml:space="preserve">» </w:t>
      </w:r>
      <w:r w:rsidR="00B547F4" w:rsidRPr="00FB7592">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5A29CA" w:rsidRPr="00FE0187">
        <w:rPr>
          <w:rFonts w:ascii="Times New Roman" w:hAnsi="Times New Roman" w:cs="Times New Roman"/>
          <w:sz w:val="28"/>
          <w:szCs w:val="28"/>
        </w:rPr>
        <w:t xml:space="preserve"> </w:t>
      </w:r>
      <w:r w:rsidR="005A29CA" w:rsidRPr="00FB7592">
        <w:rPr>
          <w:rFonts w:ascii="Times New Roman" w:hAnsi="Times New Roman" w:cs="Times New Roman"/>
          <w:sz w:val="28"/>
          <w:szCs w:val="28"/>
        </w:rPr>
        <w:t>(ст.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proofErr w:type="spellStart"/>
      <w:r w:rsidR="00B80982">
        <w:rPr>
          <w:rFonts w:ascii="Times New Roman" w:hAnsi="Times New Roman" w:cs="Times New Roman"/>
          <w:sz w:val="28"/>
          <w:szCs w:val="28"/>
        </w:rPr>
        <w:t>Посельское</w:t>
      </w:r>
      <w:proofErr w:type="spellEnd"/>
      <w:r w:rsidR="007C1917" w:rsidRPr="00FE0187">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 xml:space="preserve"> </w:t>
      </w:r>
      <w:r w:rsidR="005A29CA" w:rsidRPr="00FB7592">
        <w:rPr>
          <w:rFonts w:ascii="Times New Roman" w:hAnsi="Times New Roman" w:cs="Times New Roman"/>
          <w:color w:val="000000"/>
          <w:sz w:val="28"/>
          <w:szCs w:val="28"/>
        </w:rPr>
        <w:t>(ст.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proofErr w:type="spellStart"/>
      <w:r w:rsidR="00B80982">
        <w:rPr>
          <w:rFonts w:ascii="Times New Roman" w:hAnsi="Times New Roman" w:cs="Times New Roman"/>
          <w:sz w:val="28"/>
          <w:szCs w:val="28"/>
        </w:rPr>
        <w:t>Посельское</w:t>
      </w:r>
      <w:proofErr w:type="spellEnd"/>
      <w:r w:rsidR="00AE1EE9" w:rsidRPr="00FE0187">
        <w:rPr>
          <w:rFonts w:ascii="Times New Roman" w:hAnsi="Times New Roman" w:cs="Times New Roman"/>
          <w:sz w:val="28"/>
          <w:szCs w:val="28"/>
        </w:rPr>
        <w:t>»:</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lastRenderedPageBreak/>
        <w:t>1) представляет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установленном уставом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нормативные правовые акты, принятые Советом депутатов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proofErr w:type="spellStart"/>
      <w:r w:rsidR="00B80982">
        <w:rPr>
          <w:rFonts w:ascii="Times New Roman" w:hAnsi="Times New Roman" w:cs="Times New Roman"/>
          <w:sz w:val="28"/>
          <w:szCs w:val="28"/>
        </w:rPr>
        <w:t>Посельское</w:t>
      </w:r>
      <w:proofErr w:type="spellEnd"/>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FB7592">
        <w:rPr>
          <w:rFonts w:ascii="Times New Roman" w:hAnsi="Times New Roman" w:cs="Times New Roman"/>
          <w:sz w:val="28"/>
          <w:szCs w:val="28"/>
        </w:rPr>
        <w:t>(ст. 153 БК, 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proofErr w:type="spellStart"/>
      <w:r w:rsidR="00B80982">
        <w:rPr>
          <w:rFonts w:ascii="Times New Roman" w:hAnsi="Times New Roman" w:cs="Times New Roman"/>
          <w:sz w:val="28"/>
          <w:szCs w:val="28"/>
        </w:rPr>
        <w:t>Посельское</w:t>
      </w:r>
      <w:proofErr w:type="spellEnd"/>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5C2834" w:rsidRPr="00FB7592">
        <w:rPr>
          <w:rFonts w:ascii="Times New Roman" w:eastAsia="Times New Roman" w:hAnsi="Times New Roman" w:cs="Times New Roman"/>
          <w:sz w:val="28"/>
          <w:szCs w:val="28"/>
        </w:rPr>
        <w:t>(ст.154 БК)</w:t>
      </w:r>
      <w:r w:rsidR="00B57EEC" w:rsidRPr="00FB7592">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proofErr w:type="spellStart"/>
      <w:r w:rsidR="00B80982">
        <w:rPr>
          <w:rFonts w:ascii="Times New Roman" w:hAnsi="Times New Roman" w:cs="Times New Roman"/>
          <w:sz w:val="28"/>
          <w:szCs w:val="28"/>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proofErr w:type="spellStart"/>
      <w:r w:rsidR="00B80982">
        <w:rPr>
          <w:rFonts w:ascii="Times New Roman" w:hAnsi="Times New Roman" w:cs="Times New Roman"/>
          <w:sz w:val="28"/>
          <w:szCs w:val="28"/>
        </w:rPr>
        <w:t>Посельское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B7592">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proofErr w:type="spellStart"/>
      <w:r w:rsidR="00B80982">
        <w:rPr>
          <w:rFonts w:ascii="Times New Roman" w:hAnsi="Times New Roman" w:cs="Times New Roman"/>
          <w:sz w:val="28"/>
          <w:szCs w:val="28"/>
        </w:rPr>
        <w:t>Посельское</w:t>
      </w:r>
      <w:proofErr w:type="spellEnd"/>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rsidR="007A50FD" w:rsidRDefault="00102F67"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w:t>
      </w:r>
      <w:r w:rsidR="007A50FD">
        <w:rPr>
          <w:rFonts w:ascii="Times New Roman" w:hAnsi="Times New Roman" w:cs="Times New Roman"/>
          <w:sz w:val="28"/>
          <w:szCs w:val="28"/>
        </w:rPr>
        <w:t xml:space="preserve">ующими бюджетные правоотношения; </w:t>
      </w:r>
    </w:p>
    <w:p w:rsidR="007A50FD" w:rsidRDefault="007A50FD" w:rsidP="007A50FD">
      <w:pPr>
        <w:autoSpaceDE w:val="0"/>
        <w:autoSpaceDN w:val="0"/>
        <w:adjustRightInd w:val="0"/>
        <w:ind w:firstLine="710"/>
        <w:rPr>
          <w:rFonts w:ascii="Times New Roman" w:hAnsi="Times New Roman" w:cs="Times New Roman"/>
          <w:sz w:val="28"/>
          <w:szCs w:val="28"/>
        </w:rPr>
      </w:pPr>
      <w:r w:rsidRPr="00FB7592">
        <w:rPr>
          <w:rFonts w:ascii="Times New Roman" w:hAnsi="Times New Roman" w:cs="Times New Roman"/>
          <w:sz w:val="28"/>
          <w:szCs w:val="28"/>
        </w:rPr>
        <w:t>11)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FB7592">
        <w:rPr>
          <w:rFonts w:ascii="Times New Roman" w:hAnsi="Times New Roman" w:cs="Times New Roman"/>
          <w:sz w:val="28"/>
          <w:szCs w:val="28"/>
        </w:rPr>
        <w:t>софинансирования</w:t>
      </w:r>
      <w:proofErr w:type="spellEnd"/>
      <w:r w:rsidRPr="00FB7592">
        <w:rPr>
          <w:rFonts w:ascii="Times New Roman" w:hAnsi="Times New Roman" w:cs="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hAnsi="Times New Roman" w:cs="Times New Roman"/>
          <w:sz w:val="28"/>
          <w:szCs w:val="28"/>
        </w:rPr>
        <w:t xml:space="preserve"> </w:t>
      </w:r>
    </w:p>
    <w:p w:rsidR="007A50FD" w:rsidRDefault="007A50FD" w:rsidP="007A50FD">
      <w:pPr>
        <w:autoSpaceDE w:val="0"/>
        <w:autoSpaceDN w:val="0"/>
        <w:adjustRightInd w:val="0"/>
        <w:ind w:firstLine="710"/>
        <w:rPr>
          <w:rFonts w:ascii="Times New Roman" w:hAnsi="Times New Roman" w:cs="Times New Roman"/>
          <w:sz w:val="28"/>
          <w:szCs w:val="28"/>
        </w:rPr>
      </w:pPr>
    </w:p>
    <w:p w:rsidR="00AA1A3C" w:rsidRPr="007A50FD" w:rsidRDefault="00B54A61"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lastRenderedPageBreak/>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FB7592">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w:t>
      </w:r>
      <w:r w:rsidRPr="00FE0187">
        <w:rPr>
          <w:rFonts w:ascii="Times New Roman" w:eastAsia="Times New Roman" w:hAnsi="Times New Roman" w:cs="Times New Roman"/>
          <w:sz w:val="28"/>
          <w:szCs w:val="28"/>
        </w:rPr>
        <w:lastRenderedPageBreak/>
        <w:t>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proofErr w:type="spellStart"/>
      <w:r w:rsidR="00B80982">
        <w:rPr>
          <w:rFonts w:ascii="Times New Roman" w:hAnsi="Times New Roman" w:cs="Times New Roman"/>
          <w:sz w:val="28"/>
          <w:szCs w:val="28"/>
        </w:rPr>
        <w:t>Посельское</w:t>
      </w:r>
      <w:proofErr w:type="spellEnd"/>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4811D9" w:rsidRDefault="004811D9" w:rsidP="0014382A">
      <w:pPr>
        <w:ind w:firstLine="710"/>
        <w:rPr>
          <w:rFonts w:ascii="Times New Roman" w:eastAsia="Times New Roman" w:hAnsi="Times New Roman" w:cs="Times New Roman"/>
          <w:sz w:val="28"/>
          <w:szCs w:val="28"/>
        </w:rPr>
      </w:pPr>
    </w:p>
    <w:p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sz w:val="28"/>
          <w:szCs w:val="28"/>
        </w:rPr>
      </w:pPr>
    </w:p>
    <w:p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BE2644" w:rsidRDefault="00BE2644" w:rsidP="00BE2644">
      <w:pPr>
        <w:ind w:firstLine="710"/>
        <w:rPr>
          <w:rFonts w:ascii="Times New Roman" w:eastAsia="Times New Roman" w:hAnsi="Times New Roman" w:cs="Times New Roman"/>
          <w:color w:val="22272F"/>
          <w:sz w:val="28"/>
          <w:szCs w:val="28"/>
        </w:rPr>
      </w:pPr>
    </w:p>
    <w:p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rsidR="00BE2644" w:rsidRDefault="00BE2644" w:rsidP="00BE2644">
      <w:pPr>
        <w:ind w:firstLine="710"/>
        <w:rPr>
          <w:rFonts w:ascii="Times New Roman" w:hAnsi="Times New Roman" w:cs="Times New Roman"/>
          <w:color w:val="22272F"/>
          <w:sz w:val="28"/>
          <w:szCs w:val="28"/>
          <w:shd w:val="clear" w:color="auto" w:fill="FFFFFF"/>
        </w:rPr>
      </w:pPr>
    </w:p>
    <w:p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FB7592">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rsidR="0014382A" w:rsidRDefault="0014382A" w:rsidP="0014382A">
      <w:pPr>
        <w:ind w:firstLine="710"/>
        <w:rPr>
          <w:rFonts w:ascii="Times New Roman" w:eastAsia="Times New Roman" w:hAnsi="Times New Roman" w:cs="Times New Roman"/>
          <w:sz w:val="28"/>
          <w:szCs w:val="28"/>
        </w:rPr>
      </w:pPr>
    </w:p>
    <w:p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администрации бюджетных полномочий главного администратора источников финансирования дефицита бюджета</w:t>
      </w:r>
      <w:r w:rsidR="00E2649F" w:rsidRPr="00985343">
        <w:rPr>
          <w:rFonts w:ascii="Times New Roman" w:hAnsi="Times New Roman" w:cs="Times New Roman"/>
          <w:color w:val="22272F"/>
          <w:sz w:val="28"/>
          <w:szCs w:val="28"/>
          <w:shd w:val="clear" w:color="auto" w:fill="FFFFFF"/>
        </w:rPr>
        <w:t xml:space="preserve"> МО-СП «</w:t>
      </w:r>
      <w:proofErr w:type="spellStart"/>
      <w:r w:rsidR="00B80982">
        <w:rPr>
          <w:rFonts w:ascii="Times New Roman" w:hAnsi="Times New Roman" w:cs="Times New Roman"/>
          <w:sz w:val="28"/>
          <w:szCs w:val="28"/>
        </w:rPr>
        <w:t>Посельское</w:t>
      </w:r>
      <w:proofErr w:type="spellEnd"/>
      <w:r w:rsidR="00E2649F" w:rsidRPr="00985343">
        <w:rPr>
          <w:rFonts w:ascii="Times New Roman" w:hAnsi="Times New Roman" w:cs="Times New Roman"/>
          <w:color w:val="22272F"/>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5"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
    <w:p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администраторов источников финансирования дефицита бюджета </w:t>
      </w:r>
      <w:r w:rsidR="00E2649F" w:rsidRPr="00985343">
        <w:rPr>
          <w:rFonts w:ascii="Times New Roman" w:hAnsi="Times New Roman" w:cs="Times New Roman"/>
          <w:color w:val="22272F"/>
          <w:sz w:val="28"/>
          <w:szCs w:val="28"/>
        </w:rPr>
        <w:t>МО-СП «</w:t>
      </w:r>
      <w:proofErr w:type="spellStart"/>
      <w:r w:rsidR="00B80982">
        <w:rPr>
          <w:rFonts w:ascii="Times New Roman" w:hAnsi="Times New Roman" w:cs="Times New Roman"/>
          <w:sz w:val="28"/>
          <w:szCs w:val="28"/>
        </w:rPr>
        <w:t>Посельское</w:t>
      </w:r>
      <w:proofErr w:type="spellEnd"/>
      <w:r w:rsidR="00E2649F" w:rsidRPr="00985343">
        <w:rPr>
          <w:rFonts w:ascii="Times New Roman" w:hAnsi="Times New Roman" w:cs="Times New Roman"/>
          <w:color w:val="22272F"/>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FB7592">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FB7592">
        <w:rPr>
          <w:rFonts w:ascii="Times New Roman" w:eastAsia="Times New Roman" w:hAnsi="Times New Roman" w:cs="Times New Roman"/>
          <w:sz w:val="28"/>
          <w:szCs w:val="28"/>
        </w:rPr>
        <w:t>(ст. 160.2-1 БК РФ).</w:t>
      </w:r>
      <w:r w:rsidR="00317636" w:rsidRPr="00FE0187">
        <w:rPr>
          <w:rFonts w:ascii="Times New Roman" w:eastAsia="Times New Roman" w:hAnsi="Times New Roman" w:cs="Times New Roman"/>
          <w:sz w:val="28"/>
          <w:szCs w:val="28"/>
        </w:rPr>
        <w:t xml:space="preserve"> </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Pr="00FE0187">
        <w:rPr>
          <w:rFonts w:ascii="Times New Roman" w:eastAsia="Times New Roman" w:hAnsi="Times New Roman" w:cs="Times New Roman"/>
          <w:sz w:val="28"/>
          <w:szCs w:val="28"/>
        </w:rPr>
        <w:lastRenderedPageBreak/>
        <w:t>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rsidR="00985343" w:rsidRDefault="00985343" w:rsidP="00F21026">
      <w:pPr>
        <w:ind w:firstLine="710"/>
        <w:rPr>
          <w:rFonts w:ascii="Times New Roman" w:eastAsia="Times New Roman" w:hAnsi="Times New Roman" w:cs="Times New Roman"/>
          <w:sz w:val="28"/>
          <w:szCs w:val="28"/>
        </w:rPr>
      </w:pPr>
    </w:p>
    <w:p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rsidR="00985343" w:rsidRDefault="00985343" w:rsidP="00F21026">
      <w:pPr>
        <w:ind w:firstLine="710"/>
        <w:rPr>
          <w:rFonts w:ascii="Times New Roman" w:eastAsia="Times New Roman" w:hAnsi="Times New Roman" w:cs="Times New Roman"/>
          <w:b/>
          <w:sz w:val="28"/>
          <w:szCs w:val="28"/>
        </w:rPr>
      </w:pPr>
    </w:p>
    <w:p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FB7592">
        <w:rPr>
          <w:rFonts w:ascii="Times New Roman" w:hAnsi="Times New Roman" w:cs="Times New Roman"/>
          <w:bCs/>
          <w:color w:val="22272F"/>
          <w:sz w:val="28"/>
          <w:szCs w:val="28"/>
          <w:shd w:val="clear" w:color="auto" w:fill="FFFFFF"/>
        </w:rPr>
        <w:t>(ст.100 БК РФ)</w:t>
      </w:r>
    </w:p>
    <w:p w:rsidR="00985343" w:rsidRDefault="00985343" w:rsidP="00F21026">
      <w:pPr>
        <w:ind w:firstLine="710"/>
        <w:rPr>
          <w:rFonts w:ascii="Times New Roman" w:hAnsi="Times New Roman" w:cs="Times New Roman"/>
          <w:bCs/>
          <w:color w:val="22272F"/>
          <w:sz w:val="28"/>
          <w:szCs w:val="28"/>
          <w:shd w:val="clear" w:color="auto" w:fill="FFFFFF"/>
        </w:rPr>
      </w:pPr>
    </w:p>
    <w:p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lastRenderedPageBreak/>
        <w:t>- номинальная сумма долга по муниципальным ценным бумагам;</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обязательств, вытекающих из муниципальных гарантий;</w:t>
      </w:r>
    </w:p>
    <w:p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xml:space="preserve">- объем иных непогашенных долговых обязательств муниципального образования.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176E6E" w:rsidRDefault="00176E6E" w:rsidP="0051520A">
      <w:pPr>
        <w:ind w:firstLine="710"/>
        <w:rPr>
          <w:rFonts w:ascii="Times New Roman" w:hAnsi="Times New Roman" w:cs="Times New Roman"/>
          <w:color w:val="22272F"/>
          <w:sz w:val="28"/>
          <w:szCs w:val="28"/>
          <w:shd w:val="clear" w:color="auto" w:fill="FFFFFF"/>
        </w:rPr>
      </w:pPr>
    </w:p>
    <w:p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FB7592">
        <w:rPr>
          <w:rFonts w:ascii="Times New Roman" w:hAnsi="Times New Roman" w:cs="Times New Roman"/>
          <w:color w:val="22272F"/>
          <w:sz w:val="28"/>
          <w:szCs w:val="28"/>
          <w:shd w:val="clear" w:color="auto" w:fill="FFFFFF"/>
        </w:rPr>
        <w:t>(ст. 115 БК)</w:t>
      </w:r>
    </w:p>
    <w:p w:rsidR="00176E6E" w:rsidRDefault="00176E6E" w:rsidP="0051520A">
      <w:pPr>
        <w:ind w:firstLine="710"/>
        <w:rPr>
          <w:rFonts w:ascii="Times New Roman" w:hAnsi="Times New Roman" w:cs="Times New Roman"/>
          <w:color w:val="22272F"/>
          <w:sz w:val="28"/>
          <w:szCs w:val="28"/>
          <w:shd w:val="clear" w:color="auto" w:fill="FFFFFF"/>
        </w:rPr>
      </w:pPr>
    </w:p>
    <w:p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xml:space="preserve">. Гарант вправе выдвигать против требования бенефициара возражения, которые мог бы представить принципал. Гарант не теряет право на данные </w:t>
      </w:r>
      <w:r w:rsidR="003E432A" w:rsidRPr="00FE0187">
        <w:rPr>
          <w:rFonts w:ascii="Times New Roman" w:eastAsia="Times New Roman" w:hAnsi="Times New Roman" w:cs="Times New Roman"/>
          <w:sz w:val="28"/>
          <w:szCs w:val="28"/>
        </w:rPr>
        <w:lastRenderedPageBreak/>
        <w:t>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rsidR="007908EC"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rsidR="001D13A0" w:rsidRDefault="001D13A0" w:rsidP="003E6809">
      <w:pPr>
        <w:ind w:firstLine="710"/>
        <w:rPr>
          <w:rFonts w:ascii="Times New Roman" w:eastAsia="Times New Roman" w:hAnsi="Times New Roman" w:cs="Times New Roman"/>
          <w:sz w:val="28"/>
          <w:szCs w:val="28"/>
        </w:rPr>
      </w:pPr>
    </w:p>
    <w:p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FB7592">
        <w:rPr>
          <w:rFonts w:ascii="Times New Roman" w:eastAsia="Times New Roman" w:hAnsi="Times New Roman" w:cs="Times New Roman"/>
          <w:bCs/>
          <w:sz w:val="28"/>
          <w:szCs w:val="28"/>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rsidR="00875D40" w:rsidRDefault="00875D40" w:rsidP="003E6809">
      <w:pPr>
        <w:ind w:firstLine="710"/>
        <w:rPr>
          <w:rFonts w:ascii="Times New Roman" w:eastAsia="Times New Roman" w:hAnsi="Times New Roman" w:cs="Times New Roman"/>
          <w:bCs/>
          <w:sz w:val="28"/>
          <w:szCs w:val="28"/>
        </w:rPr>
      </w:pPr>
    </w:p>
    <w:p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FB7592">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lastRenderedPageBreak/>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.4. Решением Совет депутатов МО-СП «</w:t>
      </w:r>
      <w:proofErr w:type="spellStart"/>
      <w:r w:rsidR="00B80982">
        <w:rPr>
          <w:rFonts w:ascii="Times New Roman" w:hAnsi="Times New Roman" w:cs="Times New Roman"/>
          <w:sz w:val="28"/>
          <w:szCs w:val="28"/>
        </w:rPr>
        <w:t>Посельское</w:t>
      </w:r>
      <w:proofErr w:type="spellEnd"/>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r w:rsidR="0077383C">
        <w:rPr>
          <w:rFonts w:ascii="Times New Roman" w:hAnsi="Times New Roman" w:cs="Times New Roman"/>
          <w:color w:val="22272F"/>
          <w:sz w:val="28"/>
          <w:szCs w:val="28"/>
          <w:shd w:val="clear" w:color="auto" w:fill="FFFFFF"/>
        </w:rPr>
        <w:t xml:space="preserve">Администрация МО-СП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я и исполнения 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
    <w:p w:rsidR="0077383C" w:rsidRDefault="0077383C" w:rsidP="0077383C">
      <w:pPr>
        <w:ind w:firstLine="710"/>
        <w:rPr>
          <w:rFonts w:ascii="Times New Roman" w:eastAsia="Times New Roman" w:hAnsi="Times New Roman" w:cs="Times New Roman"/>
          <w:sz w:val="28"/>
          <w:szCs w:val="28"/>
        </w:rPr>
      </w:pPr>
    </w:p>
    <w:p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7716CB">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w:t>
      </w:r>
      <w:r w:rsidR="00F873B8" w:rsidRPr="00FE0187">
        <w:rPr>
          <w:rFonts w:ascii="Times New Roman" w:eastAsia="Times New Roman" w:hAnsi="Times New Roman" w:cs="Times New Roman"/>
          <w:sz w:val="28"/>
          <w:szCs w:val="28"/>
        </w:rPr>
        <w:lastRenderedPageBreak/>
        <w:t>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w:t>
      </w:r>
    </w:p>
    <w:p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proofErr w:type="spellStart"/>
      <w:r w:rsidR="00B80982">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актом Администрации МО-СП «</w:t>
      </w:r>
      <w:proofErr w:type="spellStart"/>
      <w:r w:rsidR="00B80982">
        <w:rPr>
          <w:rFonts w:ascii="Times New Roman" w:hAnsi="Times New Roman" w:cs="Times New Roman"/>
          <w:sz w:val="28"/>
          <w:szCs w:val="28"/>
        </w:rPr>
        <w:t>Посельское</w:t>
      </w:r>
      <w:proofErr w:type="spellEnd"/>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6"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7"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8"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lastRenderedPageBreak/>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7716CB">
        <w:rPr>
          <w:rFonts w:ascii="Times New Roman" w:eastAsia="Times New Roman" w:hAnsi="Times New Roman" w:cs="Times New Roman"/>
          <w:sz w:val="28"/>
          <w:szCs w:val="28"/>
        </w:rPr>
        <w:t>(ст. 169 БК)</w:t>
      </w:r>
      <w:r w:rsidR="0074431D" w:rsidRPr="00FE0187">
        <w:rPr>
          <w:rFonts w:ascii="Times New Roman" w:eastAsia="Times New Roman" w:hAnsi="Times New Roman" w:cs="Times New Roman"/>
          <w:sz w:val="28"/>
          <w:szCs w:val="28"/>
        </w:rPr>
        <w:t xml:space="preserve"> </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proofErr w:type="spellStart"/>
      <w:r w:rsidR="00B80982">
        <w:rPr>
          <w:rFonts w:ascii="Times New Roman" w:hAnsi="Times New Roman" w:cs="Times New Roman"/>
          <w:sz w:val="28"/>
          <w:szCs w:val="28"/>
        </w:rPr>
        <w:t>Посельское</w:t>
      </w:r>
      <w:proofErr w:type="spellEnd"/>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proofErr w:type="spellStart"/>
      <w:r w:rsidR="00B80982">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rsidR="006C6B2E" w:rsidRPr="00FE0187" w:rsidRDefault="006C6B2E" w:rsidP="006C6B2E">
      <w:pPr>
        <w:ind w:firstLine="540"/>
        <w:rPr>
          <w:rFonts w:ascii="Times New Roman" w:hAnsi="Times New Roman" w:cs="Times New Roman"/>
          <w:sz w:val="28"/>
          <w:szCs w:val="28"/>
        </w:rPr>
      </w:pPr>
    </w:p>
    <w:p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7716CB">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proofErr w:type="spellStart"/>
      <w:r w:rsidR="00B80982">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proofErr w:type="spellStart"/>
      <w:r w:rsidR="00B80982">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.2. Бюджетный прогноз МО-СП «</w:t>
      </w:r>
      <w:proofErr w:type="spellStart"/>
      <w:r w:rsidR="00B80982">
        <w:rPr>
          <w:rFonts w:ascii="Times New Roman" w:hAnsi="Times New Roman" w:cs="Times New Roman"/>
          <w:sz w:val="28"/>
          <w:szCs w:val="28"/>
        </w:rPr>
        <w:t>Посельское</w:t>
      </w:r>
      <w:proofErr w:type="spellEnd"/>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Бюджетный прогноз МО-СП «</w:t>
      </w:r>
      <w:proofErr w:type="spellStart"/>
      <w:r w:rsidR="00B80982">
        <w:rPr>
          <w:rFonts w:ascii="Times New Roman" w:hAnsi="Times New Roman" w:cs="Times New Roman"/>
          <w:sz w:val="28"/>
          <w:szCs w:val="28"/>
        </w:rPr>
        <w:t>Посельское</w:t>
      </w:r>
      <w:proofErr w:type="spellEnd"/>
      <w:r w:rsidRPr="00985343">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proofErr w:type="spellStart"/>
      <w:r w:rsidR="00B80982">
        <w:rPr>
          <w:rFonts w:ascii="Times New Roman" w:hAnsi="Times New Roman" w:cs="Times New Roman"/>
          <w:sz w:val="28"/>
          <w:szCs w:val="28"/>
        </w:rPr>
        <w:t>Посельское</w:t>
      </w:r>
      <w:proofErr w:type="spellEnd"/>
      <w:r w:rsidRPr="00985343">
        <w:rPr>
          <w:rFonts w:ascii="Times New Roman" w:eastAsia="Times New Roman" w:hAnsi="Times New Roman" w:cs="Times New Roman"/>
          <w:sz w:val="28"/>
          <w:szCs w:val="28"/>
        </w:rPr>
        <w:t>» 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.3. Порядок разработки и утверждения, период действия, а также требования к составу и содержанию бюджетного прогноза МО-СП «</w:t>
      </w:r>
      <w:proofErr w:type="spellStart"/>
      <w:r w:rsidR="00B80982">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 на долгосрочный период устанавливаются Администрацией МО-СП «</w:t>
      </w:r>
      <w:proofErr w:type="spellStart"/>
      <w:r w:rsidR="00B80982">
        <w:rPr>
          <w:rFonts w:ascii="Times New Roman" w:hAnsi="Times New Roman" w:cs="Times New Roman"/>
          <w:sz w:val="28"/>
          <w:szCs w:val="28"/>
        </w:rPr>
        <w:t>Посельское</w:t>
      </w:r>
      <w:proofErr w:type="spellEnd"/>
      <w:r w:rsidR="00F65C7E" w:rsidRPr="00FE0187">
        <w:rPr>
          <w:rFonts w:ascii="Times New Roman" w:eastAsia="Times New Roman" w:hAnsi="Times New Roman" w:cs="Times New Roman"/>
          <w:sz w:val="28"/>
          <w:szCs w:val="28"/>
        </w:rPr>
        <w:t xml:space="preserve">» 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Бюджетный прогноз (изменения бюджетного прогноза) на долгосрочный период утверждается Администрацией МО-СП «</w:t>
      </w:r>
      <w:proofErr w:type="spellStart"/>
      <w:r w:rsidR="00B80982">
        <w:rPr>
          <w:rFonts w:ascii="Times New Roman" w:hAnsi="Times New Roman" w:cs="Times New Roman"/>
          <w:sz w:val="28"/>
          <w:szCs w:val="28"/>
        </w:rPr>
        <w:t>Посельское</w:t>
      </w:r>
      <w:proofErr w:type="spellEnd"/>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7716CB">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proofErr w:type="spellStart"/>
      <w:r w:rsidR="00B80982">
        <w:rPr>
          <w:rFonts w:ascii="Times New Roman" w:hAnsi="Times New Roman" w:cs="Times New Roman"/>
          <w:sz w:val="28"/>
          <w:szCs w:val="28"/>
        </w:rPr>
        <w:t>Посельское</w:t>
      </w:r>
      <w:proofErr w:type="spellEnd"/>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proofErr w:type="spellStart"/>
      <w:r w:rsidR="00B80982">
        <w:rPr>
          <w:rFonts w:ascii="Times New Roman" w:hAnsi="Times New Roman" w:cs="Times New Roman"/>
          <w:sz w:val="28"/>
          <w:szCs w:val="28"/>
        </w:rPr>
        <w:t>Посельское</w:t>
      </w:r>
      <w:proofErr w:type="spellEnd"/>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lastRenderedPageBreak/>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7716CB">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proofErr w:type="spellStart"/>
      <w:r w:rsidR="00B80982">
        <w:rPr>
          <w:rFonts w:ascii="Times New Roman" w:hAnsi="Times New Roman" w:cs="Times New Roman"/>
          <w:sz w:val="28"/>
          <w:szCs w:val="28"/>
        </w:rPr>
        <w:t>Посельское</w:t>
      </w:r>
      <w:proofErr w:type="spellEnd"/>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основных направлениях бюджетной, налоговой политики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p>
    <w:p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r w:rsidRPr="00FE0187">
        <w:rPr>
          <w:rFonts w:ascii="Times New Roman" w:eastAsia="Times New Roman" w:hAnsi="Times New Roman" w:cs="Times New Roman"/>
          <w:sz w:val="28"/>
          <w:szCs w:val="28"/>
        </w:rPr>
        <w:t>прогнозе социально-экономического развития;</w:t>
      </w:r>
    </w:p>
    <w:p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7716CB">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.1. Прогноз социально-экономического развития МО-СП «</w:t>
      </w:r>
      <w:proofErr w:type="spellStart"/>
      <w:r w:rsidR="00B80982">
        <w:rPr>
          <w:rFonts w:ascii="Times New Roman" w:hAnsi="Times New Roman" w:cs="Times New Roman"/>
          <w:sz w:val="28"/>
          <w:szCs w:val="28"/>
        </w:rPr>
        <w:t>Посельское</w:t>
      </w:r>
      <w:proofErr w:type="spellEnd"/>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.3. Прогноз социально-экономического развития одобряется Администрацией МО-СП «</w:t>
      </w:r>
      <w:proofErr w:type="spellStart"/>
      <w:r w:rsidR="00B80982">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 одновременно с принятием решения о внесении проекта бюджета в Совет депутатов МО-СП «</w:t>
      </w:r>
      <w:proofErr w:type="spellStart"/>
      <w:r w:rsidR="00B80982">
        <w:rPr>
          <w:rFonts w:ascii="Times New Roman" w:hAnsi="Times New Roman" w:cs="Times New Roman"/>
          <w:sz w:val="28"/>
          <w:szCs w:val="28"/>
        </w:rPr>
        <w:t>Посельское</w:t>
      </w:r>
      <w:proofErr w:type="spellEnd"/>
      <w:r w:rsidR="0095035B" w:rsidRPr="00FE0187">
        <w:rPr>
          <w:rFonts w:ascii="Times New Roman" w:eastAsia="Times New Roman" w:hAnsi="Times New Roman" w:cs="Times New Roman"/>
          <w:sz w:val="28"/>
          <w:szCs w:val="28"/>
        </w:rPr>
        <w:t xml:space="preserve">». </w:t>
      </w:r>
    </w:p>
    <w:p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Разработка прогноза социально-экономического развития МО-СП «</w:t>
      </w:r>
      <w:proofErr w:type="spellStart"/>
      <w:r w:rsidR="00B80982">
        <w:rPr>
          <w:rFonts w:ascii="Times New Roman" w:hAnsi="Times New Roman" w:cs="Times New Roman"/>
          <w:sz w:val="28"/>
          <w:szCs w:val="28"/>
        </w:rPr>
        <w:t>Посельское</w:t>
      </w:r>
      <w:proofErr w:type="spellEnd"/>
      <w:r w:rsidR="00FA1241" w:rsidRPr="008410C8">
        <w:rPr>
          <w:rFonts w:ascii="Times New Roman" w:hAnsi="Times New Roman" w:cs="Times New Roman"/>
          <w:sz w:val="28"/>
          <w:szCs w:val="28"/>
          <w:shd w:val="clear" w:color="auto" w:fill="FFFFFF"/>
        </w:rPr>
        <w:t>» осуществляется должностным лицом Администрации МО-СП «</w:t>
      </w:r>
      <w:proofErr w:type="spellStart"/>
      <w:r w:rsidR="00B80982">
        <w:rPr>
          <w:rFonts w:ascii="Times New Roman" w:hAnsi="Times New Roman" w:cs="Times New Roman"/>
          <w:sz w:val="28"/>
          <w:szCs w:val="28"/>
        </w:rPr>
        <w:t>Посельское</w:t>
      </w:r>
      <w:proofErr w:type="spellEnd"/>
      <w:r w:rsidR="00FA1241" w:rsidRPr="008410C8">
        <w:rPr>
          <w:rFonts w:ascii="Times New Roman" w:hAnsi="Times New Roman" w:cs="Times New Roman"/>
          <w:sz w:val="28"/>
          <w:szCs w:val="28"/>
          <w:shd w:val="clear" w:color="auto" w:fill="FFFFFF"/>
        </w:rPr>
        <w:t>».</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7716CB">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proofErr w:type="spellStart"/>
      <w:r w:rsidR="00B80982">
        <w:rPr>
          <w:rFonts w:ascii="Times New Roman" w:hAnsi="Times New Roman" w:cs="Times New Roman"/>
          <w:sz w:val="28"/>
          <w:szCs w:val="28"/>
        </w:rPr>
        <w:t>Посельское</w:t>
      </w:r>
      <w:proofErr w:type="spellEnd"/>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proofErr w:type="spellStart"/>
      <w:r w:rsidR="00B80982">
        <w:rPr>
          <w:rFonts w:ascii="Times New Roman" w:hAnsi="Times New Roman" w:cs="Times New Roman"/>
          <w:sz w:val="28"/>
          <w:szCs w:val="28"/>
        </w:rPr>
        <w:t>Посельское</w:t>
      </w:r>
      <w:proofErr w:type="spellEnd"/>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Администрацией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proofErr w:type="spellStart"/>
      <w:r w:rsidR="00B80982">
        <w:rPr>
          <w:rFonts w:ascii="Times New Roman" w:hAnsi="Times New Roman" w:cs="Times New Roman"/>
          <w:sz w:val="28"/>
          <w:szCs w:val="28"/>
        </w:rPr>
        <w:t>Посельское</w:t>
      </w:r>
      <w:proofErr w:type="spellEnd"/>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7716CB">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r w:rsidR="00FA1241" w:rsidRPr="008410C8">
        <w:rPr>
          <w:rFonts w:ascii="Times New Roman" w:hAnsi="Times New Roman" w:cs="Times New Roman"/>
          <w:sz w:val="28"/>
          <w:szCs w:val="28"/>
          <w:shd w:val="clear" w:color="auto" w:fill="FFFFFF"/>
        </w:rPr>
        <w:t>Доходы  бюджета МО-СП «</w:t>
      </w:r>
      <w:proofErr w:type="spellStart"/>
      <w:r w:rsidR="00B80982">
        <w:rPr>
          <w:rFonts w:ascii="Times New Roman" w:hAnsi="Times New Roman" w:cs="Times New Roman"/>
          <w:sz w:val="28"/>
          <w:szCs w:val="28"/>
        </w:rPr>
        <w:t>Посельское</w:t>
      </w:r>
      <w:proofErr w:type="spellEnd"/>
      <w:r w:rsidR="00FA1241" w:rsidRPr="008410C8">
        <w:rPr>
          <w:rFonts w:ascii="Times New Roman" w:hAnsi="Times New Roman" w:cs="Times New Roman"/>
          <w:sz w:val="28"/>
          <w:szCs w:val="28"/>
          <w:shd w:val="clear" w:color="auto" w:fill="FFFFFF"/>
        </w:rPr>
        <w:t>»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proofErr w:type="spellStart"/>
      <w:r w:rsidR="00B80982">
        <w:rPr>
          <w:rFonts w:ascii="Times New Roman" w:hAnsi="Times New Roman" w:cs="Times New Roman"/>
          <w:sz w:val="28"/>
          <w:szCs w:val="28"/>
        </w:rPr>
        <w:t>Посельское</w:t>
      </w:r>
      <w:proofErr w:type="spellEnd"/>
      <w:r w:rsidR="00FA1241" w:rsidRPr="008410C8">
        <w:rPr>
          <w:rFonts w:ascii="Times New Roman" w:hAnsi="Times New Roman" w:cs="Times New Roman"/>
          <w:sz w:val="28"/>
          <w:szCs w:val="28"/>
          <w:shd w:val="clear" w:color="auto" w:fill="FFFFFF"/>
        </w:rPr>
        <w:t xml:space="preserve">», а </w:t>
      </w:r>
      <w:r w:rsidR="00FA1241" w:rsidRPr="008410C8">
        <w:rPr>
          <w:rFonts w:ascii="Times New Roman" w:hAnsi="Times New Roman" w:cs="Times New Roman"/>
          <w:sz w:val="28"/>
          <w:szCs w:val="28"/>
          <w:shd w:val="clear" w:color="auto" w:fill="FFFFFF"/>
        </w:rPr>
        <w:lastRenderedPageBreak/>
        <w:t>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законодательства Российской Федерации и законодательства Российской Федерации, законов Республики Бурятия и муниципальных правовых актов Совета депутатов МО-СП «</w:t>
      </w:r>
      <w:proofErr w:type="spellStart"/>
      <w:r w:rsidR="00B80982">
        <w:rPr>
          <w:rFonts w:ascii="Times New Roman" w:hAnsi="Times New Roman" w:cs="Times New Roman"/>
          <w:sz w:val="28"/>
          <w:szCs w:val="28"/>
        </w:rPr>
        <w:t>Посельское</w:t>
      </w:r>
      <w:proofErr w:type="spellEnd"/>
      <w:r w:rsidR="00FA1241" w:rsidRPr="008410C8">
        <w:rPr>
          <w:rFonts w:ascii="Times New Roman" w:hAnsi="Times New Roman" w:cs="Times New Roman"/>
          <w:sz w:val="28"/>
          <w:szCs w:val="28"/>
          <w:shd w:val="clear" w:color="auto" w:fill="FFFFFF"/>
        </w:rPr>
        <w:t>»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r w:rsidR="00E70332" w:rsidRPr="008410C8">
        <w:rPr>
          <w:rFonts w:ascii="Times New Roman" w:eastAsia="Times New Roman" w:hAnsi="Times New Roman" w:cs="Times New Roman"/>
          <w:sz w:val="28"/>
          <w:szCs w:val="28"/>
        </w:rPr>
        <w:t>Положения муниципальных правовых актов Совета депутатов МО-СП «</w:t>
      </w:r>
      <w:proofErr w:type="spellStart"/>
      <w:r w:rsidR="00B80982">
        <w:rPr>
          <w:rFonts w:ascii="Times New Roman" w:hAnsi="Times New Roman" w:cs="Times New Roman"/>
          <w:sz w:val="28"/>
          <w:szCs w:val="28"/>
        </w:rPr>
        <w:t>Посельское</w:t>
      </w:r>
      <w:proofErr w:type="spellEnd"/>
      <w:r w:rsidR="00E70332" w:rsidRPr="008410C8">
        <w:rPr>
          <w:rFonts w:ascii="Times New Roman" w:eastAsia="Times New Roman" w:hAnsi="Times New Roman" w:cs="Times New Roman"/>
          <w:sz w:val="28"/>
          <w:szCs w:val="28"/>
        </w:rPr>
        <w:t>», приводящих к изменению общего объема доходов бюджета МО-СП «</w:t>
      </w:r>
      <w:proofErr w:type="spellStart"/>
      <w:r w:rsidR="00B80982">
        <w:rPr>
          <w:rFonts w:ascii="Times New Roman" w:hAnsi="Times New Roman" w:cs="Times New Roman"/>
          <w:sz w:val="28"/>
          <w:szCs w:val="28"/>
        </w:rPr>
        <w:t>Посельское</w:t>
      </w:r>
      <w:proofErr w:type="spellEnd"/>
      <w:r w:rsidR="00E70332" w:rsidRPr="008410C8">
        <w:rPr>
          <w:rFonts w:ascii="Times New Roman" w:eastAsia="Times New Roman" w:hAnsi="Times New Roman" w:cs="Times New Roman"/>
          <w:sz w:val="28"/>
          <w:szCs w:val="28"/>
        </w:rPr>
        <w:t>» и принятых после внесения проекта решения о бюджете на рассмотрение в Совет депутатов МО-СП «</w:t>
      </w:r>
      <w:proofErr w:type="spellStart"/>
      <w:r w:rsidR="00B80982">
        <w:rPr>
          <w:rFonts w:ascii="Times New Roman" w:hAnsi="Times New Roman" w:cs="Times New Roman"/>
          <w:sz w:val="28"/>
          <w:szCs w:val="28"/>
        </w:rPr>
        <w:t>Посельское</w:t>
      </w:r>
      <w:proofErr w:type="spellEnd"/>
      <w:r w:rsidR="00E70332" w:rsidRPr="008410C8">
        <w:rPr>
          <w:rFonts w:ascii="Times New Roman" w:eastAsia="Times New Roman" w:hAnsi="Times New Roman" w:cs="Times New Roman"/>
          <w:sz w:val="28"/>
          <w:szCs w:val="28"/>
        </w:rPr>
        <w:t>», учитываются в очередном финансовом году при внесении изменений в бюджет МО-СП «</w:t>
      </w:r>
      <w:proofErr w:type="spellStart"/>
      <w:r w:rsidR="00B80982">
        <w:rPr>
          <w:rFonts w:ascii="Times New Roman" w:hAnsi="Times New Roman" w:cs="Times New Roman"/>
          <w:sz w:val="28"/>
          <w:szCs w:val="28"/>
        </w:rPr>
        <w:t>Посельское</w:t>
      </w:r>
      <w:proofErr w:type="spellEnd"/>
      <w:r w:rsidR="00E70332" w:rsidRPr="008410C8">
        <w:rPr>
          <w:rFonts w:ascii="Times New Roman" w:eastAsia="Times New Roman" w:hAnsi="Times New Roman" w:cs="Times New Roman"/>
          <w:sz w:val="28"/>
          <w:szCs w:val="28"/>
        </w:rPr>
        <w:t>» на текущий финансовый год и плановый период в части показателей текущего финансового года.</w:t>
      </w:r>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1056B2">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Перечень налоговых расходов МО-СП «</w:t>
      </w:r>
      <w:proofErr w:type="spellStart"/>
      <w:r w:rsidR="00B80982">
        <w:rPr>
          <w:rFonts w:ascii="Times New Roman" w:hAnsi="Times New Roman" w:cs="Times New Roman"/>
          <w:sz w:val="28"/>
          <w:szCs w:val="28"/>
        </w:rPr>
        <w:t>Посельское</w:t>
      </w:r>
      <w:proofErr w:type="spellEnd"/>
      <w:r w:rsidR="007756D5" w:rsidRPr="00985343">
        <w:rPr>
          <w:rFonts w:ascii="Times New Roman" w:hAnsi="Times New Roman" w:cs="Times New Roman"/>
          <w:color w:val="22272F"/>
          <w:sz w:val="28"/>
          <w:szCs w:val="28"/>
          <w:shd w:val="clear" w:color="auto" w:fill="FFFFFF"/>
        </w:rPr>
        <w:t>» формируется в </w:t>
      </w:r>
      <w:hyperlink r:id="rId9"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Администрацией МО-СП «</w:t>
      </w:r>
      <w:proofErr w:type="spellStart"/>
      <w:r w:rsidR="00B80982">
        <w:rPr>
          <w:rFonts w:ascii="Times New Roman" w:hAnsi="Times New Roman" w:cs="Times New Roman"/>
          <w:sz w:val="28"/>
          <w:szCs w:val="28"/>
        </w:rPr>
        <w:t>Посельское</w:t>
      </w:r>
      <w:proofErr w:type="spellEnd"/>
      <w:r w:rsidR="00934DA9" w:rsidRPr="00985343">
        <w:rPr>
          <w:rFonts w:ascii="Times New Roman" w:hAnsi="Times New Roman" w:cs="Times New Roman"/>
          <w:color w:val="22272F"/>
          <w:sz w:val="28"/>
          <w:szCs w:val="28"/>
          <w:shd w:val="clear" w:color="auto" w:fill="FFFFFF"/>
        </w:rPr>
        <w:t>»,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Оценка налоговых расходов МО-СП «</w:t>
      </w:r>
      <w:proofErr w:type="spellStart"/>
      <w:r w:rsidR="00B80982">
        <w:rPr>
          <w:rFonts w:ascii="Times New Roman" w:hAnsi="Times New Roman" w:cs="Times New Roman"/>
          <w:sz w:val="28"/>
          <w:szCs w:val="28"/>
        </w:rPr>
        <w:t>Посельское</w:t>
      </w:r>
      <w:proofErr w:type="spellEnd"/>
      <w:r w:rsidRPr="00985343">
        <w:rPr>
          <w:rFonts w:ascii="Times New Roman" w:hAnsi="Times New Roman" w:cs="Times New Roman"/>
          <w:color w:val="22272F"/>
          <w:sz w:val="28"/>
          <w:szCs w:val="28"/>
          <w:shd w:val="clear" w:color="auto" w:fill="FFFFFF"/>
        </w:rPr>
        <w:t>»</w:t>
      </w:r>
      <w:r w:rsidR="001056B2">
        <w:rPr>
          <w:rFonts w:ascii="Times New Roman" w:hAnsi="Times New Roman" w:cs="Times New Roman"/>
          <w:color w:val="22272F"/>
          <w:sz w:val="28"/>
          <w:szCs w:val="28"/>
          <w:shd w:val="clear" w:color="auto" w:fill="FFFFFF"/>
        </w:rPr>
        <w:t xml:space="preserve"> </w:t>
      </w:r>
      <w:r w:rsidRPr="00985343">
        <w:rPr>
          <w:rFonts w:ascii="Times New Roman" w:hAnsi="Times New Roman" w:cs="Times New Roman"/>
          <w:color w:val="22272F"/>
          <w:sz w:val="28"/>
          <w:szCs w:val="28"/>
          <w:shd w:val="clear" w:color="auto" w:fill="FFFFFF"/>
        </w:rPr>
        <w:t>осуществляется ежегодно в порядке, установленном Администрацией МО-СП «</w:t>
      </w:r>
      <w:proofErr w:type="spellStart"/>
      <w:r w:rsidR="00B80982">
        <w:rPr>
          <w:rFonts w:ascii="Times New Roman" w:hAnsi="Times New Roman" w:cs="Times New Roman"/>
          <w:sz w:val="28"/>
          <w:szCs w:val="28"/>
        </w:rPr>
        <w:t>Посельское</w:t>
      </w:r>
      <w:proofErr w:type="spellEnd"/>
      <w:r w:rsidRPr="00985343">
        <w:rPr>
          <w:rFonts w:ascii="Times New Roman" w:hAnsi="Times New Roman" w:cs="Times New Roman"/>
          <w:color w:val="22272F"/>
          <w:sz w:val="28"/>
          <w:szCs w:val="28"/>
          <w:shd w:val="clear" w:color="auto" w:fill="FFFFFF"/>
        </w:rPr>
        <w:t xml:space="preserve">» с </w:t>
      </w:r>
      <w:r w:rsidRPr="00985343">
        <w:rPr>
          <w:rFonts w:ascii="Times New Roman" w:hAnsi="Times New Roman" w:cs="Times New Roman"/>
          <w:color w:val="22272F"/>
          <w:sz w:val="28"/>
          <w:szCs w:val="28"/>
          <w:shd w:val="clear" w:color="auto" w:fill="FFFFFF"/>
        </w:rPr>
        <w:lastRenderedPageBreak/>
        <w:t>соблюдением </w:t>
      </w:r>
      <w:hyperlink r:id="rId10"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Результаты указанной оценки учитываются при формировании основных направлений бюджетной и налоговой политики МО-СП «</w:t>
      </w:r>
      <w:proofErr w:type="spellStart"/>
      <w:r w:rsidR="00B80982">
        <w:rPr>
          <w:rFonts w:ascii="Times New Roman" w:hAnsi="Times New Roman" w:cs="Times New Roman"/>
          <w:sz w:val="28"/>
          <w:szCs w:val="28"/>
        </w:rPr>
        <w:t>Посельское</w:t>
      </w:r>
      <w:proofErr w:type="spellEnd"/>
      <w:r w:rsidRPr="00985343">
        <w:rPr>
          <w:rFonts w:ascii="Times New Roman" w:hAnsi="Times New Roman" w:cs="Times New Roman"/>
          <w:color w:val="22272F"/>
          <w:sz w:val="28"/>
          <w:szCs w:val="28"/>
          <w:shd w:val="clear" w:color="auto" w:fill="FFFFFF"/>
        </w:rPr>
        <w:t>»,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rsidR="00934DA9" w:rsidRDefault="00934DA9" w:rsidP="004E38C8">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1056B2">
        <w:rPr>
          <w:rFonts w:ascii="Times New Roman" w:eastAsia="Times New Roman" w:hAnsi="Times New Roman" w:cs="Times New Roman"/>
          <w:sz w:val="28"/>
          <w:szCs w:val="28"/>
        </w:rPr>
        <w:t>(ст. 184 БК)</w:t>
      </w:r>
      <w:r w:rsidR="004E38C8" w:rsidRPr="00FE0187">
        <w:rPr>
          <w:rFonts w:ascii="Times New Roman" w:eastAsia="Times New Roman" w:hAnsi="Times New Roman" w:cs="Times New Roman"/>
          <w:sz w:val="28"/>
          <w:szCs w:val="28"/>
        </w:rPr>
        <w:t xml:space="preserve"> </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составления проекта бюджета МО-СП «</w:t>
      </w:r>
      <w:proofErr w:type="spellStart"/>
      <w:r w:rsidR="00B80982">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proofErr w:type="spellStart"/>
      <w:r w:rsidR="00B80982">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1056B2">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актами Администрации МО-СП «</w:t>
      </w:r>
      <w:proofErr w:type="spellStart"/>
      <w:r w:rsidR="00B80982">
        <w:rPr>
          <w:rFonts w:ascii="Times New Roman" w:hAnsi="Times New Roman" w:cs="Times New Roman"/>
          <w:sz w:val="28"/>
          <w:szCs w:val="28"/>
        </w:rPr>
        <w:t>Посельское</w:t>
      </w:r>
      <w:proofErr w:type="spellEnd"/>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lastRenderedPageBreak/>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proofErr w:type="spellStart"/>
      <w:r w:rsidR="00B80982">
        <w:rPr>
          <w:rFonts w:ascii="Times New Roman" w:hAnsi="Times New Roman" w:cs="Times New Roman"/>
          <w:sz w:val="28"/>
          <w:szCs w:val="28"/>
        </w:rPr>
        <w:t>Посельское</w:t>
      </w:r>
      <w:proofErr w:type="spellEnd"/>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1056B2">
        <w:rPr>
          <w:rFonts w:ascii="Times New Roman" w:eastAsia="Times New Roman" w:hAnsi="Times New Roman" w:cs="Times New Roman"/>
          <w:sz w:val="28"/>
          <w:szCs w:val="28"/>
        </w:rPr>
        <w:t>(ст. 184.2</w:t>
      </w:r>
      <w:r w:rsidR="00757898" w:rsidRPr="001056B2">
        <w:rPr>
          <w:rFonts w:ascii="Times New Roman" w:eastAsia="Times New Roman" w:hAnsi="Times New Roman" w:cs="Times New Roman"/>
          <w:sz w:val="28"/>
          <w:szCs w:val="28"/>
        </w:rPr>
        <w:t xml:space="preserve"> БК</w:t>
      </w:r>
      <w:r w:rsidR="00A4034A" w:rsidRPr="001056B2">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Совет депутатов МО-СП «</w:t>
      </w:r>
      <w:proofErr w:type="spellStart"/>
      <w:r w:rsidR="00B80982">
        <w:rPr>
          <w:rFonts w:ascii="Times New Roman" w:hAnsi="Times New Roman" w:cs="Times New Roman"/>
          <w:sz w:val="28"/>
          <w:szCs w:val="28"/>
        </w:rPr>
        <w:t>Посельское</w:t>
      </w:r>
      <w:proofErr w:type="spellEnd"/>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proofErr w:type="spellStart"/>
      <w:r w:rsidR="00B80982">
        <w:rPr>
          <w:rFonts w:ascii="Times New Roman" w:hAnsi="Times New Roman" w:cs="Times New Roman"/>
          <w:sz w:val="28"/>
          <w:szCs w:val="28"/>
        </w:rPr>
        <w:t>Посельское</w:t>
      </w:r>
      <w:proofErr w:type="spellEnd"/>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1056B2">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Администрация МО-СП «</w:t>
      </w:r>
      <w:proofErr w:type="spellStart"/>
      <w:r w:rsidR="00B80982">
        <w:rPr>
          <w:rFonts w:ascii="Times New Roman" w:hAnsi="Times New Roman" w:cs="Times New Roman"/>
          <w:sz w:val="28"/>
          <w:szCs w:val="28"/>
        </w:rPr>
        <w:t>Посельское</w:t>
      </w:r>
      <w:proofErr w:type="spellEnd"/>
      <w:r w:rsidR="00C8706D" w:rsidRPr="008410C8">
        <w:rPr>
          <w:rFonts w:ascii="Times New Roman" w:hAnsi="Times New Roman" w:cs="Times New Roman"/>
          <w:sz w:val="28"/>
          <w:szCs w:val="28"/>
          <w:shd w:val="clear" w:color="auto" w:fill="FFFFFF"/>
        </w:rPr>
        <w:t>» вносит на рассмотрение в Совет депутатов МО-СП «</w:t>
      </w:r>
      <w:proofErr w:type="spellStart"/>
      <w:r w:rsidR="00B80982">
        <w:rPr>
          <w:rFonts w:ascii="Times New Roman" w:hAnsi="Times New Roman" w:cs="Times New Roman"/>
          <w:sz w:val="28"/>
          <w:szCs w:val="28"/>
        </w:rPr>
        <w:t>Посельское</w:t>
      </w:r>
      <w:proofErr w:type="spellEnd"/>
      <w:r w:rsidR="00C8706D" w:rsidRPr="008410C8">
        <w:rPr>
          <w:rFonts w:ascii="Times New Roman" w:hAnsi="Times New Roman" w:cs="Times New Roman"/>
          <w:sz w:val="28"/>
          <w:szCs w:val="28"/>
          <w:shd w:val="clear" w:color="auto" w:fill="FFFFFF"/>
        </w:rPr>
        <w:t>» проект решения о местном бюджете в срок не позднее 15 ноября текущего года.</w:t>
      </w:r>
    </w:p>
    <w:p w:rsidR="00C8706D" w:rsidRPr="00FE0187" w:rsidRDefault="00C8706D" w:rsidP="00C8706D">
      <w:pPr>
        <w:ind w:firstLine="710"/>
        <w:rPr>
          <w:rFonts w:ascii="Times New Roman" w:eastAsia="Times New Roman" w:hAnsi="Times New Roman" w:cs="Times New Roman"/>
          <w:sz w:val="28"/>
          <w:szCs w:val="28"/>
        </w:rPr>
      </w:pPr>
    </w:p>
    <w:p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1056B2">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proofErr w:type="spellStart"/>
      <w:r w:rsidR="00B80982">
        <w:rPr>
          <w:rFonts w:ascii="Times New Roman" w:hAnsi="Times New Roman" w:cs="Times New Roman"/>
          <w:sz w:val="28"/>
          <w:szCs w:val="28"/>
        </w:rPr>
        <w:t>Посельское</w:t>
      </w:r>
      <w:proofErr w:type="spellEnd"/>
      <w:r w:rsidR="0035271E" w:rsidRPr="00FE0187">
        <w:rPr>
          <w:rFonts w:ascii="Times New Roman" w:eastAsia="Times New Roman" w:hAnsi="Times New Roman" w:cs="Times New Roman"/>
          <w:sz w:val="28"/>
          <w:szCs w:val="28"/>
        </w:rPr>
        <w:t xml:space="preserve">» в соответствии с требованиями </w:t>
      </w:r>
      <w:r w:rsidR="00920324" w:rsidRPr="00FE0187">
        <w:rPr>
          <w:rFonts w:ascii="Times New Roman" w:eastAsia="Times New Roman" w:hAnsi="Times New Roman" w:cs="Times New Roman"/>
          <w:sz w:val="28"/>
          <w:szCs w:val="28"/>
        </w:rPr>
        <w:t xml:space="preserve">БК РФ.  </w:t>
      </w:r>
    </w:p>
    <w:p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proofErr w:type="spellStart"/>
      <w:r w:rsidR="00B80982">
        <w:rPr>
          <w:rFonts w:ascii="Times New Roman" w:hAnsi="Times New Roman" w:cs="Times New Roman"/>
          <w:sz w:val="28"/>
          <w:szCs w:val="28"/>
        </w:rPr>
        <w:t>Посельское</w:t>
      </w:r>
      <w:proofErr w:type="spellEnd"/>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1056B2">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Исполнение местного бюджета обеспечивается Администрацией МО-СП «</w:t>
      </w:r>
      <w:proofErr w:type="spellStart"/>
      <w:r w:rsidR="00B80982">
        <w:rPr>
          <w:rFonts w:ascii="Times New Roman" w:hAnsi="Times New Roman" w:cs="Times New Roman"/>
          <w:sz w:val="28"/>
          <w:szCs w:val="28"/>
        </w:rPr>
        <w:t>Посельское</w:t>
      </w:r>
      <w:proofErr w:type="spellEnd"/>
      <w:r w:rsidR="00362A8F" w:rsidRPr="00FA3496">
        <w:rPr>
          <w:rFonts w:ascii="Times New Roman" w:hAnsi="Times New Roman" w:cs="Times New Roman"/>
          <w:sz w:val="28"/>
          <w:szCs w:val="28"/>
        </w:rPr>
        <w:t>».</w:t>
      </w:r>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1056B2">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proofErr w:type="spellStart"/>
      <w:r w:rsidR="00B80982">
        <w:rPr>
          <w:rFonts w:ascii="Times New Roman" w:hAnsi="Times New Roman" w:cs="Times New Roman"/>
          <w:sz w:val="28"/>
          <w:szCs w:val="28"/>
        </w:rPr>
        <w:t>Посельское</w:t>
      </w:r>
      <w:proofErr w:type="spellEnd"/>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proofErr w:type="spellStart"/>
      <w:r w:rsidR="00B80982">
        <w:rPr>
          <w:rFonts w:ascii="Times New Roman" w:hAnsi="Times New Roman" w:cs="Times New Roman"/>
          <w:sz w:val="28"/>
          <w:szCs w:val="28"/>
        </w:rPr>
        <w:t>Посельское</w:t>
      </w:r>
      <w:proofErr w:type="spellEnd"/>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lastRenderedPageBreak/>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r w:rsidR="00F81AC2" w:rsidRPr="00FE0187">
        <w:rPr>
          <w:rFonts w:ascii="Times New Roman" w:eastAsia="Times New Roman" w:hAnsi="Times New Roman" w:cs="Times New Roman"/>
          <w:sz w:val="28"/>
          <w:szCs w:val="28"/>
        </w:rPr>
        <w:t>Муниципальными правовыми актами Администрации МО-СП «</w:t>
      </w:r>
      <w:proofErr w:type="spellStart"/>
      <w:r w:rsidR="00B80982">
        <w:rPr>
          <w:rFonts w:ascii="Times New Roman" w:hAnsi="Times New Roman" w:cs="Times New Roman"/>
          <w:sz w:val="28"/>
          <w:szCs w:val="28"/>
        </w:rPr>
        <w:t>Посельское</w:t>
      </w:r>
      <w:proofErr w:type="spellEnd"/>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proofErr w:type="spellStart"/>
      <w:r w:rsidR="00B80982">
        <w:rPr>
          <w:rFonts w:ascii="Times New Roman" w:hAnsi="Times New Roman" w:cs="Times New Roman"/>
          <w:sz w:val="28"/>
          <w:szCs w:val="28"/>
        </w:rPr>
        <w:t>Посельское</w:t>
      </w:r>
      <w:proofErr w:type="spellEnd"/>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1056B2">
        <w:rPr>
          <w:rFonts w:ascii="Times New Roman" w:eastAsia="Times New Roman" w:hAnsi="Times New Roman" w:cs="Times New Roman"/>
          <w:sz w:val="28"/>
          <w:szCs w:val="28"/>
        </w:rPr>
        <w:t>(ст.217.1 БК РФ)</w:t>
      </w:r>
    </w:p>
    <w:p w:rsidR="00F81AC2" w:rsidRPr="00FE0187" w:rsidRDefault="00F81AC2" w:rsidP="00F81AC2">
      <w:pPr>
        <w:ind w:firstLine="540"/>
        <w:rPr>
          <w:rFonts w:ascii="Times New Roman" w:eastAsia="Times New Roman" w:hAnsi="Times New Roman" w:cs="Times New Roman"/>
          <w:sz w:val="28"/>
          <w:szCs w:val="28"/>
        </w:rPr>
      </w:pPr>
    </w:p>
    <w:p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.2. Администрация МО-СП «</w:t>
      </w:r>
      <w:proofErr w:type="spellStart"/>
      <w:r w:rsidR="00B80982">
        <w:rPr>
          <w:rFonts w:ascii="Times New Roman" w:hAnsi="Times New Roman" w:cs="Times New Roman"/>
          <w:sz w:val="28"/>
          <w:szCs w:val="28"/>
        </w:rPr>
        <w:t>Посельское</w:t>
      </w:r>
      <w:proofErr w:type="spellEnd"/>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1056B2">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8410C8" w:rsidRDefault="00E66243" w:rsidP="008410C8">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proofErr w:type="spellStart"/>
      <w:r w:rsidR="00B80982">
        <w:rPr>
          <w:rFonts w:ascii="Times New Roman" w:hAnsi="Times New Roman" w:cs="Times New Roman"/>
          <w:sz w:val="28"/>
          <w:szCs w:val="28"/>
        </w:rPr>
        <w:t>Посельское</w:t>
      </w:r>
      <w:proofErr w:type="spellEnd"/>
      <w:r w:rsidRPr="008410C8">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
    <w:p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зачет излишне уплаченных или излишне взысканных сумм в соответствии с законодательством Российской Федерации;</w:t>
      </w:r>
    </w:p>
    <w:p w:rsidR="00B303EB"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w:t>
      </w:r>
      <w:r w:rsidR="007A50FD">
        <w:rPr>
          <w:rFonts w:ascii="Times New Roman" w:eastAsia="Times New Roman" w:hAnsi="Times New Roman" w:cs="Times New Roman"/>
          <w:sz w:val="28"/>
          <w:szCs w:val="28"/>
        </w:rPr>
        <w:t>емы Российской Федерации;</w:t>
      </w:r>
    </w:p>
    <w:p w:rsidR="007A50FD" w:rsidRPr="007A50FD" w:rsidRDefault="007A50FD" w:rsidP="007A50FD">
      <w:pPr>
        <w:pStyle w:val="a3"/>
        <w:spacing w:before="0" w:beforeAutospacing="0" w:after="0" w:afterAutospacing="0" w:line="288" w:lineRule="atLeast"/>
        <w:ind w:firstLine="540"/>
        <w:jc w:val="both"/>
        <w:rPr>
          <w:sz w:val="28"/>
          <w:szCs w:val="28"/>
        </w:rPr>
      </w:pPr>
      <w:r w:rsidRPr="001056B2">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A50FD" w:rsidRPr="00FE0187" w:rsidRDefault="007A50FD" w:rsidP="00BB6B63">
      <w:pPr>
        <w:ind w:firstLine="710"/>
        <w:rPr>
          <w:rFonts w:ascii="Times New Roman" w:eastAsia="Times New Roman" w:hAnsi="Times New Roman" w:cs="Times New Roman"/>
          <w:sz w:val="28"/>
          <w:szCs w:val="28"/>
        </w:rPr>
      </w:pPr>
    </w:p>
    <w:p w:rsidR="004A147A" w:rsidRPr="00FE0187" w:rsidRDefault="004A147A" w:rsidP="007A50FD">
      <w:pPr>
        <w:ind w:left="0" w:firstLine="283"/>
        <w:rPr>
          <w:rFonts w:ascii="Times New Roman" w:eastAsia="Times New Roman" w:hAnsi="Times New Roman" w:cs="Times New Roman"/>
          <w:sz w:val="28"/>
          <w:szCs w:val="28"/>
        </w:rPr>
      </w:pPr>
    </w:p>
    <w:p w:rsidR="004A147A" w:rsidRPr="00FE0187" w:rsidRDefault="00875D40" w:rsidP="007A50FD">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1056B2">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proofErr w:type="spellStart"/>
      <w:r w:rsidR="00B80982">
        <w:rPr>
          <w:rFonts w:ascii="Times New Roman" w:hAnsi="Times New Roman" w:cs="Times New Roman"/>
          <w:sz w:val="28"/>
          <w:szCs w:val="28"/>
        </w:rPr>
        <w:t>Посельское</w:t>
      </w:r>
      <w:proofErr w:type="spellEnd"/>
      <w:r w:rsidR="004A147A" w:rsidRPr="00FE0187">
        <w:rPr>
          <w:rFonts w:ascii="Times New Roman" w:eastAsia="Times New Roman" w:hAnsi="Times New Roman" w:cs="Times New Roman"/>
          <w:sz w:val="28"/>
          <w:szCs w:val="28"/>
        </w:rPr>
        <w:t>» 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proofErr w:type="spellStart"/>
      <w:r w:rsidR="00B80982">
        <w:rPr>
          <w:rFonts w:ascii="Times New Roman" w:hAnsi="Times New Roman" w:cs="Times New Roman"/>
          <w:sz w:val="28"/>
          <w:szCs w:val="28"/>
        </w:rPr>
        <w:t>Посельское</w:t>
      </w:r>
      <w:proofErr w:type="spellEnd"/>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FE0187">
        <w:rPr>
          <w:rFonts w:ascii="Times New Roman" w:eastAsia="Times New Roman" w:hAnsi="Times New Roman" w:cs="Times New Roman"/>
          <w:sz w:val="28"/>
          <w:szCs w:val="28"/>
        </w:rPr>
        <w:t>.5. Администрация МО-СП «</w:t>
      </w:r>
      <w:proofErr w:type="spellStart"/>
      <w:r w:rsidR="00B80982">
        <w:rPr>
          <w:rFonts w:ascii="Times New Roman" w:hAnsi="Times New Roman" w:cs="Times New Roman"/>
          <w:sz w:val="28"/>
          <w:szCs w:val="28"/>
        </w:rPr>
        <w:t>Посельское</w:t>
      </w:r>
      <w:proofErr w:type="spellEnd"/>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т контроль за:</w:t>
      </w:r>
      <w:r w:rsidR="009E1C5F" w:rsidRPr="00FE0187">
        <w:rPr>
          <w:rFonts w:ascii="Times New Roman" w:eastAsia="Times New Roman" w:hAnsi="Times New Roman" w:cs="Times New Roman"/>
          <w:sz w:val="28"/>
          <w:szCs w:val="28"/>
        </w:rPr>
        <w:t xml:space="preserve">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w:t>
      </w:r>
      <w:r w:rsidRPr="00FE0187">
        <w:rPr>
          <w:rFonts w:ascii="Times New Roman" w:eastAsia="Times New Roman" w:hAnsi="Times New Roman" w:cs="Times New Roman"/>
          <w:sz w:val="28"/>
          <w:szCs w:val="28"/>
        </w:rPr>
        <w:lastRenderedPageBreak/>
        <w:t xml:space="preserve">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1056B2">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proofErr w:type="spellStart"/>
      <w:r w:rsidR="00B80982">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proofErr w:type="spellStart"/>
      <w:r w:rsidR="00B80982">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1056B2">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proofErr w:type="spellStart"/>
      <w:r w:rsidR="00B80982">
        <w:rPr>
          <w:rFonts w:ascii="Times New Roman" w:hAnsi="Times New Roman" w:cs="Times New Roman"/>
          <w:sz w:val="28"/>
          <w:szCs w:val="28"/>
        </w:rPr>
        <w:t>Посельское</w:t>
      </w:r>
      <w:proofErr w:type="spellEnd"/>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1056B2">
        <w:rPr>
          <w:rFonts w:ascii="Times New Roman" w:eastAsia="Times New Roman" w:hAnsi="Times New Roman" w:cs="Times New Roman"/>
          <w:sz w:val="28"/>
          <w:szCs w:val="28"/>
        </w:rPr>
        <w:t>(ст. 221 БК)</w:t>
      </w:r>
      <w:r w:rsidR="00581CD7" w:rsidRPr="00FE0187">
        <w:rPr>
          <w:rFonts w:ascii="Times New Roman" w:eastAsia="Times New Roman" w:hAnsi="Times New Roman" w:cs="Times New Roman"/>
          <w:sz w:val="28"/>
          <w:szCs w:val="28"/>
        </w:rPr>
        <w:t xml:space="preserve"> </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.1. Бюджетная смета Администрации МО-СП «</w:t>
      </w:r>
      <w:proofErr w:type="spellStart"/>
      <w:r w:rsidR="00B80982">
        <w:rPr>
          <w:rFonts w:ascii="Times New Roman" w:hAnsi="Times New Roman" w:cs="Times New Roman"/>
          <w:sz w:val="28"/>
          <w:szCs w:val="28"/>
        </w:rPr>
        <w:t>Посельское</w:t>
      </w:r>
      <w:proofErr w:type="spellEnd"/>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8733B4" w:rsidRPr="008410C8">
        <w:rPr>
          <w:rFonts w:ascii="Times New Roman" w:eastAsia="Times New Roman" w:hAnsi="Times New Roman" w:cs="Times New Roman"/>
          <w:sz w:val="28"/>
          <w:szCs w:val="28"/>
        </w:rPr>
        <w:t>«</w:t>
      </w:r>
      <w:proofErr w:type="spellStart"/>
      <w:r w:rsidR="00B80982">
        <w:rPr>
          <w:rFonts w:ascii="Times New Roman" w:hAnsi="Times New Roman" w:cs="Times New Roman"/>
          <w:sz w:val="28"/>
          <w:szCs w:val="28"/>
        </w:rPr>
        <w:t>Посельское</w:t>
      </w:r>
      <w:proofErr w:type="spellEnd"/>
      <w:r w:rsidR="008733B4" w:rsidRPr="008410C8">
        <w:rPr>
          <w:rFonts w:ascii="Times New Roman" w:eastAsia="Times New Roman" w:hAnsi="Times New Roman" w:cs="Times New Roman"/>
          <w:sz w:val="28"/>
          <w:szCs w:val="28"/>
        </w:rPr>
        <w:t>» или иным лицом, уполномоченным действовать в установленном законодательством Российской Федерации порядке от имени Администрации МО-СП «</w:t>
      </w:r>
      <w:proofErr w:type="spellStart"/>
      <w:r w:rsidR="00B80982">
        <w:rPr>
          <w:rFonts w:ascii="Times New Roman" w:hAnsi="Times New Roman" w:cs="Times New Roman"/>
          <w:sz w:val="28"/>
          <w:szCs w:val="28"/>
        </w:rPr>
        <w:t>Посельское</w:t>
      </w:r>
      <w:proofErr w:type="spellEnd"/>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1056B2">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w:t>
      </w:r>
      <w:r w:rsidR="00993532" w:rsidRPr="00FE0187">
        <w:rPr>
          <w:rFonts w:ascii="Times New Roman" w:eastAsia="Times New Roman" w:hAnsi="Times New Roman" w:cs="Times New Roman"/>
          <w:sz w:val="28"/>
          <w:szCs w:val="28"/>
        </w:rPr>
        <w:lastRenderedPageBreak/>
        <w:t>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proofErr w:type="spellStart"/>
      <w:r w:rsidR="00B80982">
        <w:rPr>
          <w:rFonts w:ascii="Times New Roman" w:hAnsi="Times New Roman" w:cs="Times New Roman"/>
          <w:sz w:val="28"/>
          <w:szCs w:val="28"/>
        </w:rPr>
        <w:t>Посельское</w:t>
      </w:r>
      <w:proofErr w:type="spellEnd"/>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rsidR="00AB2B30"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4A10A7" w:rsidRPr="004A10A7" w:rsidRDefault="004A10A7" w:rsidP="004A10A7">
      <w:pPr>
        <w:pStyle w:val="a3"/>
        <w:spacing w:before="0" w:beforeAutospacing="0" w:after="0" w:afterAutospacing="0" w:line="288" w:lineRule="atLeast"/>
        <w:ind w:firstLine="540"/>
        <w:jc w:val="both"/>
        <w:rPr>
          <w:sz w:val="28"/>
          <w:szCs w:val="28"/>
        </w:rPr>
      </w:pPr>
      <w:r w:rsidRPr="001056B2">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4A10A7" w:rsidRPr="00FE0187" w:rsidRDefault="004A10A7" w:rsidP="00BB6B63">
      <w:pPr>
        <w:ind w:firstLine="710"/>
        <w:rPr>
          <w:rFonts w:ascii="Times New Roman" w:eastAsia="Times New Roman" w:hAnsi="Times New Roman" w:cs="Times New Roman"/>
          <w:sz w:val="28"/>
          <w:szCs w:val="28"/>
        </w:rPr>
      </w:pPr>
    </w:p>
    <w:p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.4. Администрация МО-СП «</w:t>
      </w:r>
      <w:proofErr w:type="spellStart"/>
      <w:r w:rsidR="00B80982">
        <w:rPr>
          <w:rFonts w:ascii="Times New Roman" w:hAnsi="Times New Roman" w:cs="Times New Roman"/>
          <w:sz w:val="28"/>
          <w:szCs w:val="28"/>
        </w:rPr>
        <w:t>Посельское</w:t>
      </w:r>
      <w:proofErr w:type="spellEnd"/>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1056B2">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proofErr w:type="spellStart"/>
      <w:r w:rsidR="00B80982">
        <w:rPr>
          <w:rFonts w:ascii="Times New Roman" w:hAnsi="Times New Roman" w:cs="Times New Roman"/>
          <w:sz w:val="28"/>
          <w:szCs w:val="28"/>
        </w:rPr>
        <w:t>Посельское</w:t>
      </w:r>
      <w:proofErr w:type="spellEnd"/>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rsidR="00E66243" w:rsidRPr="007A50FD" w:rsidRDefault="00E66243" w:rsidP="00E66243">
      <w:pPr>
        <w:ind w:firstLine="710"/>
        <w:rPr>
          <w:rFonts w:ascii="Times New Roman" w:eastAsia="Times New Roman" w:hAnsi="Times New Roman" w:cs="Times New Roman"/>
          <w:sz w:val="28"/>
          <w:szCs w:val="28"/>
        </w:rPr>
      </w:pPr>
      <w:r w:rsidRPr="007A50FD">
        <w:rPr>
          <w:rFonts w:ascii="Times New Roman" w:hAnsi="Times New Roman" w:cs="Times New Roman"/>
          <w:sz w:val="28"/>
          <w:szCs w:val="28"/>
          <w:shd w:val="clear" w:color="auto" w:fill="FFFFFF"/>
        </w:rPr>
        <w:t>Ведение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7A50FD">
        <w:rPr>
          <w:rStyle w:val="a7"/>
          <w:rFonts w:ascii="Times New Roman" w:hAnsi="Times New Roman" w:cs="Times New Roman"/>
          <w:i w:val="0"/>
          <w:iCs w:val="0"/>
          <w:sz w:val="28"/>
          <w:szCs w:val="28"/>
          <w:shd w:val="clear" w:color="auto" w:fill="FFFABB"/>
        </w:rPr>
        <w:t>бюджетной</w:t>
      </w:r>
      <w:r w:rsidRPr="007A50F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7A50FD">
        <w:rPr>
          <w:rFonts w:ascii="Times New Roman" w:eastAsia="Times New Roman" w:hAnsi="Times New Roman" w:cs="Times New Roman"/>
          <w:sz w:val="28"/>
          <w:szCs w:val="28"/>
        </w:rPr>
        <w:t xml:space="preserve"> </w:t>
      </w:r>
    </w:p>
    <w:p w:rsidR="00E66243" w:rsidRPr="00E66243" w:rsidRDefault="00E66243" w:rsidP="00E66243">
      <w:pPr>
        <w:ind w:firstLine="710"/>
        <w:rPr>
          <w:rFonts w:ascii="Times New Roman" w:eastAsia="Times New Roman" w:hAnsi="Times New Roman" w:cs="Times New Roman"/>
          <w:sz w:val="28"/>
          <w:szCs w:val="28"/>
          <w:u w:val="single"/>
        </w:rPr>
      </w:pPr>
      <w:r w:rsidRPr="007A50FD">
        <w:rPr>
          <w:rStyle w:val="a7"/>
          <w:rFonts w:ascii="Times New Roman" w:hAnsi="Times New Roman" w:cs="Times New Roman"/>
          <w:i w:val="0"/>
          <w:iCs w:val="0"/>
          <w:sz w:val="28"/>
          <w:szCs w:val="28"/>
          <w:shd w:val="clear" w:color="auto" w:fill="FFFABB"/>
        </w:rPr>
        <w:t>Бюджетный</w:t>
      </w:r>
      <w:r w:rsidRPr="007A50F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1" w:anchor="/document/72275618/entry/1000" w:history="1">
        <w:r w:rsidRPr="007A50FD">
          <w:rPr>
            <w:rStyle w:val="a7"/>
            <w:rFonts w:ascii="Times New Roman" w:hAnsi="Times New Roman" w:cs="Times New Roman"/>
            <w:i w:val="0"/>
            <w:iCs w:val="0"/>
            <w:sz w:val="28"/>
            <w:szCs w:val="28"/>
            <w:shd w:val="clear" w:color="auto" w:fill="FFFABB"/>
          </w:rPr>
          <w:t>бюджетную</w:t>
        </w:r>
        <w:r w:rsidRPr="007A50FD">
          <w:rPr>
            <w:rStyle w:val="a6"/>
            <w:rFonts w:ascii="Times New Roman" w:hAnsi="Times New Roman" w:cs="Times New Roman"/>
            <w:color w:val="auto"/>
            <w:sz w:val="28"/>
            <w:szCs w:val="28"/>
            <w:u w:val="none"/>
            <w:shd w:val="clear" w:color="auto" w:fill="FFFFFF"/>
          </w:rPr>
          <w:t> классификацию</w:t>
        </w:r>
      </w:hyperlink>
      <w:r w:rsidRPr="007A50FD">
        <w:rPr>
          <w:rFonts w:ascii="Times New Roman" w:hAnsi="Times New Roman" w:cs="Times New Roman"/>
          <w:sz w:val="28"/>
          <w:szCs w:val="28"/>
          <w:shd w:val="clear" w:color="auto" w:fill="FFFFFF"/>
        </w:rPr>
        <w:t xml:space="preserve"> Российской Федерации. Планы счетов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и </w:t>
      </w:r>
      <w:hyperlink r:id="rId12" w:anchor="/document/12180849/entry/2000" w:history="1">
        <w:r w:rsidRPr="007A50FD">
          <w:rPr>
            <w:rStyle w:val="a6"/>
            <w:rFonts w:ascii="Times New Roman" w:hAnsi="Times New Roman" w:cs="Times New Roman"/>
            <w:color w:val="auto"/>
            <w:sz w:val="28"/>
            <w:szCs w:val="28"/>
            <w:u w:val="none"/>
            <w:shd w:val="clear" w:color="auto" w:fill="FFFFFF"/>
          </w:rPr>
          <w:t>инструкции</w:t>
        </w:r>
      </w:hyperlink>
      <w:r w:rsidRPr="007A50FD">
        <w:rPr>
          <w:rFonts w:ascii="Times New Roman" w:hAnsi="Times New Roman" w:cs="Times New Roman"/>
          <w:sz w:val="28"/>
          <w:szCs w:val="28"/>
          <w:shd w:val="clear" w:color="auto" w:fill="FFFFFF"/>
        </w:rPr>
        <w:t> по их применению утверждаются Министерством финансов Российской</w:t>
      </w:r>
      <w:r w:rsidRPr="008410C8">
        <w:rPr>
          <w:rFonts w:ascii="Times New Roman" w:hAnsi="Times New Roman" w:cs="Times New Roman"/>
          <w:sz w:val="28"/>
          <w:szCs w:val="28"/>
          <w:shd w:val="clear" w:color="auto" w:fill="FFFFFF"/>
        </w:rPr>
        <w:t xml:space="preserve"> Федерации.</w:t>
      </w:r>
    </w:p>
    <w:p w:rsidR="00E66243" w:rsidRDefault="00E66243" w:rsidP="00E66243">
      <w:pPr>
        <w:ind w:firstLine="710"/>
        <w:rPr>
          <w:rFonts w:ascii="Times New Roman" w:eastAsia="Times New Roman" w:hAnsi="Times New Roman" w:cs="Times New Roman"/>
          <w:sz w:val="28"/>
          <w:szCs w:val="28"/>
        </w:rPr>
      </w:pPr>
    </w:p>
    <w:p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1246"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.5. Администрацией МО-СП «</w:t>
      </w:r>
      <w:proofErr w:type="spellStart"/>
      <w:r w:rsidR="00B80982">
        <w:rPr>
          <w:rFonts w:ascii="Times New Roman" w:hAnsi="Times New Roman" w:cs="Times New Roman"/>
          <w:sz w:val="28"/>
          <w:szCs w:val="28"/>
        </w:rPr>
        <w:t>Посельское</w:t>
      </w:r>
      <w:proofErr w:type="spellEnd"/>
      <w:r w:rsidR="000B724B" w:rsidRPr="00FE0187">
        <w:rPr>
          <w:rFonts w:ascii="Times New Roman" w:eastAsia="Times New Roman" w:hAnsi="Times New Roman" w:cs="Times New Roman"/>
          <w:sz w:val="28"/>
          <w:szCs w:val="28"/>
        </w:rPr>
        <w:t xml:space="preserve">» могут применяться ведомственные (внутренние) акты, обеспечивающие детализацию финансовой </w:t>
      </w:r>
      <w:r w:rsidR="000B724B" w:rsidRPr="00FE0187">
        <w:rPr>
          <w:rFonts w:ascii="Times New Roman" w:eastAsia="Times New Roman" w:hAnsi="Times New Roman" w:cs="Times New Roman"/>
          <w:sz w:val="28"/>
          <w:szCs w:val="28"/>
        </w:rPr>
        <w:lastRenderedPageBreak/>
        <w:t>информации с соблюдением единой методологии бюджетного учета и бюджетной отчетности.</w:t>
      </w:r>
    </w:p>
    <w:p w:rsidR="00341BDE" w:rsidRDefault="00341BDE" w:rsidP="00341BDE">
      <w:pPr>
        <w:autoSpaceDE w:val="0"/>
        <w:autoSpaceDN w:val="0"/>
        <w:adjustRightInd w:val="0"/>
        <w:ind w:left="0" w:firstLine="540"/>
        <w:rPr>
          <w:rFonts w:ascii="Times New Roman" w:hAnsi="Times New Roman" w:cs="Times New Roman"/>
          <w:sz w:val="28"/>
          <w:szCs w:val="28"/>
        </w:rPr>
      </w:pPr>
    </w:p>
    <w:p w:rsidR="00341BDE" w:rsidRDefault="00341BDE" w:rsidP="009F5248">
      <w:pPr>
        <w:ind w:left="0" w:firstLine="283"/>
        <w:rPr>
          <w:rFonts w:ascii="Times New Roman" w:eastAsia="Times New Roman" w:hAnsi="Times New Roman" w:cs="Times New Roman"/>
          <w:sz w:val="28"/>
          <w:szCs w:val="28"/>
        </w:rPr>
      </w:pPr>
    </w:p>
    <w:p w:rsidR="00CF738E" w:rsidRPr="00FE0187" w:rsidRDefault="00CF738E" w:rsidP="000B724B">
      <w:pPr>
        <w:ind w:left="0" w:firstLine="283"/>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proofErr w:type="spellStart"/>
      <w:r w:rsidR="00B80982">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proofErr w:type="spellStart"/>
      <w:r w:rsidR="00B80982">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proofErr w:type="spellStart"/>
      <w:r w:rsidR="00B80982">
        <w:rPr>
          <w:rFonts w:ascii="Times New Roman" w:hAnsi="Times New Roman" w:cs="Times New Roman"/>
          <w:sz w:val="28"/>
          <w:szCs w:val="28"/>
        </w:rPr>
        <w:t>Посельское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proofErr w:type="spellStart"/>
      <w:r w:rsidR="00B80982">
        <w:rPr>
          <w:rFonts w:ascii="Times New Roman" w:hAnsi="Times New Roman" w:cs="Times New Roman"/>
          <w:sz w:val="28"/>
          <w:szCs w:val="28"/>
        </w:rPr>
        <w:t>Посельское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884562">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proofErr w:type="spellStart"/>
      <w:r w:rsidR="00B80982">
        <w:rPr>
          <w:rFonts w:ascii="Times New Roman" w:hAnsi="Times New Roman" w:cs="Times New Roman"/>
          <w:sz w:val="28"/>
          <w:szCs w:val="28"/>
        </w:rPr>
        <w:t>Посельское</w:t>
      </w:r>
      <w:proofErr w:type="spellEnd"/>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Администрация МО-СП «</w:t>
      </w:r>
      <w:proofErr w:type="spellStart"/>
      <w:r w:rsidR="00B80982">
        <w:rPr>
          <w:rFonts w:ascii="Times New Roman" w:hAnsi="Times New Roman" w:cs="Times New Roman"/>
          <w:sz w:val="28"/>
          <w:szCs w:val="28"/>
        </w:rPr>
        <w:t>Посельское</w:t>
      </w:r>
      <w:proofErr w:type="spellEnd"/>
      <w:r w:rsidR="00B8505C" w:rsidRPr="008410C8">
        <w:rPr>
          <w:rFonts w:ascii="Times New Roman" w:hAnsi="Times New Roman" w:cs="Times New Roman"/>
          <w:sz w:val="28"/>
          <w:szCs w:val="28"/>
          <w:shd w:val="clear" w:color="auto" w:fill="FFFFFF"/>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884562">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proofErr w:type="spellStart"/>
      <w:r w:rsidR="00B80982">
        <w:rPr>
          <w:rFonts w:ascii="Times New Roman" w:hAnsi="Times New Roman" w:cs="Times New Roman"/>
          <w:sz w:val="28"/>
          <w:szCs w:val="28"/>
        </w:rPr>
        <w:t>Посельское</w:t>
      </w:r>
      <w:proofErr w:type="spellEnd"/>
      <w:r w:rsidR="00B70CCD" w:rsidRPr="00FE0187">
        <w:rPr>
          <w:rFonts w:ascii="Times New Roman" w:eastAsia="Times New Roman" w:hAnsi="Times New Roman" w:cs="Times New Roman"/>
          <w:sz w:val="28"/>
          <w:szCs w:val="28"/>
        </w:rPr>
        <w:t xml:space="preserve">» 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8505C" w:rsidRPr="00FE0187" w:rsidRDefault="00B8505C" w:rsidP="00902691">
      <w:pPr>
        <w:ind w:firstLine="710"/>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p>
    <w:p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884562">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proofErr w:type="spellStart"/>
      <w:r w:rsidR="00B80982">
        <w:rPr>
          <w:rFonts w:ascii="Times New Roman" w:hAnsi="Times New Roman" w:cs="Times New Roman"/>
          <w:sz w:val="28"/>
          <w:szCs w:val="28"/>
        </w:rPr>
        <w:t>Посельское</w:t>
      </w:r>
      <w:proofErr w:type="spellEnd"/>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884562">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proofErr w:type="spellStart"/>
      <w:r w:rsidR="00B80982">
        <w:rPr>
          <w:rFonts w:ascii="Times New Roman" w:hAnsi="Times New Roman" w:cs="Times New Roman"/>
          <w:sz w:val="28"/>
          <w:szCs w:val="28"/>
        </w:rPr>
        <w:t>Посельское</w:t>
      </w:r>
      <w:proofErr w:type="spellEnd"/>
      <w:r w:rsidR="004842C3" w:rsidRPr="00FE0187">
        <w:rPr>
          <w:rFonts w:ascii="Times New Roman" w:eastAsia="Times New Roman" w:hAnsi="Times New Roman" w:cs="Times New Roman"/>
          <w:sz w:val="28"/>
          <w:szCs w:val="28"/>
        </w:rPr>
        <w:t>».</w:t>
      </w:r>
      <w:r w:rsidR="008165C8">
        <w:rPr>
          <w:rFonts w:ascii="Times New Roman" w:eastAsia="Times New Roman" w:hAnsi="Times New Roman" w:cs="Times New Roman"/>
          <w:sz w:val="28"/>
          <w:szCs w:val="28"/>
        </w:rPr>
        <w:t xml:space="preserve"> </w:t>
      </w:r>
    </w:p>
    <w:p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rsidR="00461417" w:rsidRDefault="00461417" w:rsidP="00461417">
      <w:pPr>
        <w:ind w:firstLine="710"/>
        <w:rPr>
          <w:rFonts w:ascii="Times New Roman" w:eastAsia="Times New Roman" w:hAnsi="Times New Roman" w:cs="Times New Roman"/>
          <w:sz w:val="28"/>
          <w:szCs w:val="28"/>
        </w:rPr>
      </w:pPr>
    </w:p>
    <w:p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884562">
        <w:rPr>
          <w:rFonts w:ascii="Times New Roman" w:eastAsia="Times New Roman" w:hAnsi="Times New Roman" w:cs="Times New Roman"/>
          <w:bCs/>
          <w:sz w:val="28"/>
          <w:szCs w:val="28"/>
        </w:rPr>
        <w:t>(ст. 269.2 БК)</w:t>
      </w:r>
    </w:p>
    <w:p w:rsidR="00461417" w:rsidRDefault="00461417" w:rsidP="00902691">
      <w:pPr>
        <w:ind w:firstLine="710"/>
        <w:rPr>
          <w:rFonts w:ascii="Times New Roman" w:eastAsia="Times New Roman" w:hAnsi="Times New Roman" w:cs="Times New Roman"/>
          <w:bCs/>
          <w:sz w:val="28"/>
          <w:szCs w:val="28"/>
        </w:rPr>
      </w:pP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Администрации МО-СП «</w:t>
      </w:r>
      <w:proofErr w:type="spellStart"/>
      <w:r w:rsidR="00B80982">
        <w:rPr>
          <w:rFonts w:ascii="Times New Roman" w:hAnsi="Times New Roman" w:cs="Times New Roman"/>
          <w:sz w:val="28"/>
          <w:szCs w:val="28"/>
        </w:rPr>
        <w:t>Посельское</w:t>
      </w:r>
      <w:proofErr w:type="spellEnd"/>
      <w:r w:rsidR="000B2C03" w:rsidRPr="00C53706">
        <w:rPr>
          <w:rFonts w:ascii="Times New Roman" w:eastAsia="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Администрацией МО-СП «</w:t>
      </w:r>
      <w:proofErr w:type="spellStart"/>
      <w:r w:rsidR="00B80982">
        <w:rPr>
          <w:rFonts w:ascii="Times New Roman" w:hAnsi="Times New Roman" w:cs="Times New Roman"/>
          <w:sz w:val="28"/>
          <w:szCs w:val="28"/>
        </w:rPr>
        <w:t>Посельское</w:t>
      </w:r>
      <w:proofErr w:type="spellEnd"/>
      <w:r w:rsidR="0031537F" w:rsidRPr="00C53706">
        <w:rPr>
          <w:rFonts w:ascii="Times New Roman" w:eastAsia="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Администрации МО-СП «</w:t>
      </w:r>
      <w:proofErr w:type="spellStart"/>
      <w:r w:rsidR="00B80982">
        <w:rPr>
          <w:rFonts w:ascii="Times New Roman" w:hAnsi="Times New Roman" w:cs="Times New Roman"/>
          <w:sz w:val="28"/>
          <w:szCs w:val="28"/>
        </w:rPr>
        <w:t>Посельское</w:t>
      </w:r>
      <w:proofErr w:type="spellEnd"/>
      <w:r w:rsidR="0031537F" w:rsidRPr="00C53706">
        <w:rPr>
          <w:rFonts w:ascii="Times New Roman" w:eastAsia="Times New Roman" w:hAnsi="Times New Roman" w:cs="Times New Roman"/>
          <w:sz w:val="28"/>
          <w:szCs w:val="28"/>
        </w:rPr>
        <w:t>».</w:t>
      </w:r>
    </w:p>
    <w:p w:rsidR="003643DD" w:rsidRDefault="003643DD" w:rsidP="00902691">
      <w:pPr>
        <w:ind w:firstLine="540"/>
        <w:rPr>
          <w:rFonts w:ascii="Times New Roman" w:eastAsia="Times New Roman" w:hAnsi="Times New Roman" w:cs="Times New Roman"/>
          <w:sz w:val="28"/>
          <w:szCs w:val="28"/>
        </w:rPr>
      </w:pP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 xml:space="preserve">Статья 45 </w:t>
      </w:r>
      <w:r w:rsidRPr="00A7548F">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p>
    <w:p w:rsidR="003643DD" w:rsidRPr="00A7548F" w:rsidRDefault="003643DD" w:rsidP="003643DD">
      <w:pPr>
        <w:spacing w:line="288" w:lineRule="atLeast"/>
        <w:ind w:left="0" w:firstLine="0"/>
        <w:rPr>
          <w:rFonts w:ascii="Times New Roman" w:eastAsia="Times New Roman" w:hAnsi="Times New Roman" w:cs="Times New Roman"/>
          <w:sz w:val="28"/>
          <w:szCs w:val="28"/>
        </w:rPr>
      </w:pPr>
      <w:r w:rsidRPr="00A7548F">
        <w:rPr>
          <w:rFonts w:ascii="Times New Roman" w:eastAsia="Times New Roman" w:hAnsi="Times New Roman" w:cs="Times New Roman"/>
          <w:sz w:val="28"/>
          <w:szCs w:val="28"/>
        </w:rPr>
        <w:t xml:space="preserve">  </w:t>
      </w:r>
    </w:p>
    <w:p w:rsidR="003643DD"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t>45.1.</w:t>
      </w:r>
      <w:r w:rsidRPr="00A7548F">
        <w:t xml:space="preserve"> </w:t>
      </w:r>
      <w:r w:rsidRPr="00A7548F">
        <w:rPr>
          <w:sz w:val="28"/>
          <w:szCs w:val="28"/>
        </w:rPr>
        <w:t>Администрация МО-СП «</w:t>
      </w:r>
      <w:proofErr w:type="spellStart"/>
      <w:r w:rsidR="00B80982">
        <w:rPr>
          <w:sz w:val="28"/>
          <w:szCs w:val="28"/>
        </w:rPr>
        <w:t>Посельское</w:t>
      </w:r>
      <w:proofErr w:type="spellEnd"/>
      <w:r w:rsidRPr="00A7548F">
        <w:rPr>
          <w:sz w:val="28"/>
          <w:szCs w:val="28"/>
        </w:rPr>
        <w:t xml:space="preserve">» обязана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 </w:t>
      </w:r>
    </w:p>
    <w:p w:rsidR="004A10A7" w:rsidRPr="00A7548F" w:rsidRDefault="003643DD" w:rsidP="003643DD">
      <w:pPr>
        <w:pStyle w:val="a3"/>
        <w:spacing w:before="0" w:beforeAutospacing="0" w:after="0" w:afterAutospacing="0" w:line="288" w:lineRule="atLeast"/>
        <w:ind w:firstLine="540"/>
        <w:jc w:val="both"/>
        <w:rPr>
          <w:sz w:val="28"/>
          <w:szCs w:val="28"/>
        </w:rPr>
      </w:pPr>
      <w:r w:rsidRPr="00A7548F">
        <w:rPr>
          <w:sz w:val="28"/>
          <w:szCs w:val="28"/>
        </w:rPr>
        <w:lastRenderedPageBreak/>
        <w:t>45.2. Администрация МО-СП «</w:t>
      </w:r>
      <w:proofErr w:type="spellStart"/>
      <w:r w:rsidR="00B80982">
        <w:rPr>
          <w:sz w:val="28"/>
          <w:szCs w:val="28"/>
        </w:rPr>
        <w:t>Посельское</w:t>
      </w:r>
      <w:proofErr w:type="spellEnd"/>
      <w:r w:rsidRPr="00A7548F">
        <w:rPr>
          <w:sz w:val="28"/>
          <w:szCs w:val="28"/>
        </w:rPr>
        <w:t xml:space="preserve">» являющаяся владельцем и (или) операторами информационных систем, обязана предоставлять по запросам органов внутреннего муниципального финансового контроля доступ к данным информационных систем,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rsidR="003643DD" w:rsidRPr="00A7548F" w:rsidRDefault="003643DD" w:rsidP="003643DD">
      <w:pPr>
        <w:pStyle w:val="a3"/>
        <w:spacing w:before="0" w:beforeAutospacing="0" w:after="0" w:afterAutospacing="0" w:line="288" w:lineRule="atLeast"/>
        <w:ind w:firstLine="540"/>
        <w:jc w:val="both"/>
        <w:rPr>
          <w:sz w:val="28"/>
          <w:szCs w:val="28"/>
        </w:rPr>
      </w:pPr>
    </w:p>
    <w:p w:rsidR="004A10A7" w:rsidRPr="00A7548F" w:rsidRDefault="004A10A7" w:rsidP="004A10A7">
      <w:pPr>
        <w:pStyle w:val="a3"/>
        <w:spacing w:before="0" w:beforeAutospacing="0" w:after="0" w:afterAutospacing="0" w:line="288" w:lineRule="atLeast"/>
        <w:ind w:firstLine="540"/>
        <w:jc w:val="both"/>
        <w:rPr>
          <w:bCs/>
          <w:sz w:val="28"/>
          <w:szCs w:val="28"/>
        </w:rPr>
      </w:pPr>
      <w:r w:rsidRPr="00A7548F">
        <w:rPr>
          <w:sz w:val="28"/>
          <w:szCs w:val="28"/>
        </w:rPr>
        <w:t>С</w:t>
      </w:r>
      <w:r w:rsidR="003643DD" w:rsidRPr="00A7548F">
        <w:rPr>
          <w:sz w:val="28"/>
          <w:szCs w:val="28"/>
        </w:rPr>
        <w:t>татья 46</w:t>
      </w:r>
      <w:r w:rsidRPr="00A7548F">
        <w:rPr>
          <w:sz w:val="28"/>
          <w:szCs w:val="28"/>
        </w:rPr>
        <w:t xml:space="preserve">. </w:t>
      </w:r>
      <w:r w:rsidRPr="00A7548F">
        <w:rPr>
          <w:bCs/>
          <w:sz w:val="28"/>
          <w:szCs w:val="28"/>
        </w:rPr>
        <w:t xml:space="preserve">Методы </w:t>
      </w:r>
      <w:r w:rsidR="007A5606" w:rsidRPr="00A7548F">
        <w:rPr>
          <w:bCs/>
          <w:sz w:val="28"/>
          <w:szCs w:val="28"/>
        </w:rPr>
        <w:t>осуществления муниципального</w:t>
      </w:r>
      <w:r w:rsidRPr="00A7548F">
        <w:rPr>
          <w:bCs/>
          <w:sz w:val="28"/>
          <w:szCs w:val="28"/>
        </w:rPr>
        <w:t xml:space="preserve"> финансового контроля</w:t>
      </w:r>
    </w:p>
    <w:p w:rsidR="007A5606" w:rsidRPr="003643DD" w:rsidRDefault="007A5606" w:rsidP="004A10A7">
      <w:pPr>
        <w:pStyle w:val="a3"/>
        <w:spacing w:before="0" w:beforeAutospacing="0" w:after="0" w:afterAutospacing="0" w:line="288" w:lineRule="atLeast"/>
        <w:ind w:firstLine="540"/>
        <w:jc w:val="both"/>
        <w:rPr>
          <w:bCs/>
          <w:sz w:val="28"/>
          <w:szCs w:val="28"/>
          <w:highlight w:val="magenta"/>
        </w:rPr>
      </w:pP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bCs/>
          <w:sz w:val="28"/>
          <w:szCs w:val="28"/>
        </w:rPr>
        <w:t>46</w:t>
      </w:r>
      <w:r w:rsidR="004A10A7" w:rsidRPr="00A7548F">
        <w:rPr>
          <w:bCs/>
          <w:sz w:val="28"/>
          <w:szCs w:val="28"/>
        </w:rPr>
        <w:t xml:space="preserve">.1. </w:t>
      </w:r>
      <w:r w:rsidR="004A10A7" w:rsidRPr="00A7548F">
        <w:rPr>
          <w:sz w:val="28"/>
          <w:szCs w:val="28"/>
        </w:rPr>
        <w:t xml:space="preserve">Методами </w:t>
      </w:r>
      <w:r w:rsidR="007A5606" w:rsidRPr="00A7548F">
        <w:rPr>
          <w:sz w:val="28"/>
          <w:szCs w:val="28"/>
        </w:rPr>
        <w:t>осуществления муниципального</w:t>
      </w:r>
      <w:r w:rsidR="004A10A7" w:rsidRPr="00A7548F">
        <w:rPr>
          <w:sz w:val="28"/>
          <w:szCs w:val="28"/>
        </w:rPr>
        <w:t xml:space="preserve"> финансового контроля являются проверка, ревизия, обследование.</w:t>
      </w:r>
      <w:r w:rsidR="007A5606" w:rsidRPr="00A7548F">
        <w:rPr>
          <w:sz w:val="28"/>
          <w:szCs w:val="28"/>
        </w:rPr>
        <w:t xml:space="preserve">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.2. </w:t>
      </w:r>
      <w:r w:rsidR="004A10A7" w:rsidRPr="00A7548F">
        <w:rPr>
          <w:sz w:val="28"/>
          <w:szCs w:val="28"/>
        </w:rPr>
        <w:t>Под проверкой в целя</w:t>
      </w:r>
      <w:r w:rsidR="007A5606" w:rsidRPr="00A7548F">
        <w:rPr>
          <w:sz w:val="28"/>
          <w:szCs w:val="28"/>
        </w:rPr>
        <w:t>х осуществления муниципального</w:t>
      </w:r>
      <w:r w:rsidR="004A10A7" w:rsidRPr="00A7548F">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sidR="007A5606" w:rsidRPr="00A7548F">
        <w:rPr>
          <w:sz w:val="28"/>
          <w:szCs w:val="28"/>
        </w:rPr>
        <w:t xml:space="preserve">онтроля за определенный период.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ревизией в целях </w:t>
      </w:r>
      <w:r w:rsidR="007A5606" w:rsidRPr="00A7548F">
        <w:rPr>
          <w:sz w:val="28"/>
          <w:szCs w:val="28"/>
        </w:rPr>
        <w:t>осуществления муниципального</w:t>
      </w:r>
      <w:r w:rsidRPr="00A7548F">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w:t>
      </w:r>
      <w:r w:rsidR="007A5606" w:rsidRPr="00A7548F">
        <w:rPr>
          <w:sz w:val="28"/>
          <w:szCs w:val="28"/>
        </w:rPr>
        <w:t xml:space="preserve">Результаты проверки, ревизии оформляются актом. </w:t>
      </w:r>
    </w:p>
    <w:p w:rsidR="007A5606" w:rsidRPr="00A7548F"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w:t>
      </w:r>
      <w:r w:rsidR="004A10A7" w:rsidRPr="00A7548F">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sidR="007A5606" w:rsidRPr="00A7548F">
        <w:rPr>
          <w:sz w:val="28"/>
          <w:szCs w:val="28"/>
        </w:rPr>
        <w:t>осуществления муниципального</w:t>
      </w:r>
      <w:r w:rsidR="004A10A7" w:rsidRPr="00A7548F">
        <w:rPr>
          <w:sz w:val="28"/>
          <w:szCs w:val="28"/>
        </w:rPr>
        <w:t xml:space="preserve"> финансового контроля понимаются проверки, проводимые по месту нахо</w:t>
      </w:r>
      <w:r w:rsidR="007A5606" w:rsidRPr="00A7548F">
        <w:rPr>
          <w:sz w:val="28"/>
          <w:szCs w:val="28"/>
        </w:rPr>
        <w:t>ждения органа муниципального</w:t>
      </w:r>
      <w:r w:rsidR="004A10A7" w:rsidRPr="00A7548F">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sidR="007A5606" w:rsidRPr="00A7548F">
        <w:rPr>
          <w:sz w:val="28"/>
          <w:szCs w:val="28"/>
        </w:rPr>
        <w:t xml:space="preserve">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выездными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sidR="007A5606" w:rsidRPr="00A7548F">
        <w:rPr>
          <w:sz w:val="28"/>
          <w:szCs w:val="28"/>
        </w:rPr>
        <w:t xml:space="preserve">етности и первичных документов. </w:t>
      </w:r>
    </w:p>
    <w:p w:rsidR="007A5606" w:rsidRPr="00A7548F" w:rsidRDefault="004A10A7" w:rsidP="007A5606">
      <w:pPr>
        <w:pStyle w:val="a3"/>
        <w:spacing w:before="0" w:beforeAutospacing="0" w:after="0" w:afterAutospacing="0" w:line="288" w:lineRule="atLeast"/>
        <w:ind w:firstLine="540"/>
        <w:jc w:val="both"/>
        <w:rPr>
          <w:sz w:val="28"/>
          <w:szCs w:val="28"/>
        </w:rPr>
      </w:pPr>
      <w:r w:rsidRPr="00A7548F">
        <w:rPr>
          <w:sz w:val="28"/>
          <w:szCs w:val="28"/>
        </w:rPr>
        <w:t xml:space="preserve">Под встречными проверками в целях </w:t>
      </w:r>
      <w:r w:rsidR="007A5606" w:rsidRPr="00A7548F">
        <w:rPr>
          <w:sz w:val="28"/>
          <w:szCs w:val="28"/>
        </w:rPr>
        <w:t>осуществления муниципального</w:t>
      </w:r>
      <w:r w:rsidRPr="00A7548F">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sidR="007A5606" w:rsidRPr="00A7548F">
        <w:rPr>
          <w:sz w:val="28"/>
          <w:szCs w:val="28"/>
        </w:rPr>
        <w:t xml:space="preserve"> </w:t>
      </w:r>
    </w:p>
    <w:p w:rsidR="007A5606" w:rsidRPr="004A10A7" w:rsidRDefault="003643DD" w:rsidP="007A5606">
      <w:pPr>
        <w:pStyle w:val="a3"/>
        <w:spacing w:before="0" w:beforeAutospacing="0" w:after="0" w:afterAutospacing="0" w:line="288" w:lineRule="atLeast"/>
        <w:ind w:firstLine="540"/>
        <w:jc w:val="both"/>
        <w:rPr>
          <w:sz w:val="28"/>
          <w:szCs w:val="28"/>
        </w:rPr>
      </w:pPr>
      <w:r w:rsidRPr="00A7548F">
        <w:rPr>
          <w:sz w:val="28"/>
          <w:szCs w:val="28"/>
        </w:rPr>
        <w:t>46</w:t>
      </w:r>
      <w:r w:rsidR="007A5606" w:rsidRPr="00A7548F">
        <w:rPr>
          <w:sz w:val="28"/>
          <w:szCs w:val="28"/>
        </w:rPr>
        <w:t xml:space="preserve">.4. </w:t>
      </w:r>
      <w:r w:rsidR="004A10A7" w:rsidRPr="00A7548F">
        <w:rPr>
          <w:sz w:val="28"/>
          <w:szCs w:val="28"/>
        </w:rPr>
        <w:t xml:space="preserve">Под обследованием в целях настоящего Кодекса понимаются анализ и оценка состояния определенной сферы деятельности объекта контроля. </w:t>
      </w:r>
      <w:r w:rsidR="007A5606" w:rsidRPr="00A7548F">
        <w:rPr>
          <w:sz w:val="28"/>
          <w:szCs w:val="28"/>
        </w:rPr>
        <w:t>Результаты обследования оформляются заключением.</w:t>
      </w:r>
      <w:r w:rsidR="007A5606" w:rsidRPr="004A10A7">
        <w:rPr>
          <w:sz w:val="28"/>
          <w:szCs w:val="28"/>
        </w:rPr>
        <w:t xml:space="preserve"> </w:t>
      </w:r>
    </w:p>
    <w:p w:rsidR="004A10A7" w:rsidRPr="004A10A7" w:rsidRDefault="004A10A7" w:rsidP="007A5606">
      <w:pPr>
        <w:pStyle w:val="a3"/>
        <w:spacing w:before="0" w:beforeAutospacing="0" w:after="0" w:afterAutospacing="0" w:line="288" w:lineRule="atLeast"/>
        <w:ind w:firstLine="540"/>
        <w:jc w:val="both"/>
        <w:rPr>
          <w:sz w:val="28"/>
          <w:szCs w:val="28"/>
        </w:rPr>
      </w:pPr>
    </w:p>
    <w:p w:rsidR="004A10A7" w:rsidRPr="004A10A7" w:rsidRDefault="004A10A7" w:rsidP="004A10A7">
      <w:pPr>
        <w:spacing w:line="288" w:lineRule="atLeast"/>
        <w:ind w:left="0" w:firstLine="0"/>
        <w:rPr>
          <w:rFonts w:ascii="Times New Roman" w:eastAsia="Times New Roman" w:hAnsi="Times New Roman" w:cs="Times New Roman"/>
          <w:sz w:val="28"/>
          <w:szCs w:val="28"/>
        </w:rPr>
      </w:pPr>
      <w:r w:rsidRPr="004A10A7">
        <w:rPr>
          <w:rFonts w:ascii="Times New Roman" w:eastAsia="Times New Roman" w:hAnsi="Times New Roman" w:cs="Times New Roman"/>
          <w:sz w:val="28"/>
          <w:szCs w:val="28"/>
        </w:rPr>
        <w:t xml:space="preserve">  </w:t>
      </w:r>
    </w:p>
    <w:p w:rsidR="004A10A7" w:rsidRPr="004A10A7" w:rsidRDefault="004A10A7" w:rsidP="004A10A7">
      <w:pPr>
        <w:pStyle w:val="a3"/>
        <w:spacing w:before="0" w:beforeAutospacing="0" w:after="0" w:afterAutospacing="0" w:line="288" w:lineRule="atLeast"/>
        <w:ind w:firstLine="540"/>
        <w:jc w:val="both"/>
        <w:rPr>
          <w:sz w:val="28"/>
          <w:szCs w:val="28"/>
        </w:rPr>
      </w:pPr>
    </w:p>
    <w:p w:rsidR="004A10A7" w:rsidRPr="004A10A7" w:rsidRDefault="004A10A7"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Pr="004A10A7"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61417">
      <w:pPr>
        <w:ind w:left="0" w:firstLine="283"/>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056B2"/>
    <w:rsid w:val="00114080"/>
    <w:rsid w:val="00121A39"/>
    <w:rsid w:val="00122062"/>
    <w:rsid w:val="00122065"/>
    <w:rsid w:val="00122BEB"/>
    <w:rsid w:val="0014382A"/>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15CDB"/>
    <w:rsid w:val="002210BD"/>
    <w:rsid w:val="00233AB4"/>
    <w:rsid w:val="00240BF2"/>
    <w:rsid w:val="00260FDD"/>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643DD"/>
    <w:rsid w:val="00376CF5"/>
    <w:rsid w:val="00377233"/>
    <w:rsid w:val="0038509A"/>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11D9"/>
    <w:rsid w:val="004842C3"/>
    <w:rsid w:val="004933B9"/>
    <w:rsid w:val="00495CDD"/>
    <w:rsid w:val="004A0DE6"/>
    <w:rsid w:val="004A10A7"/>
    <w:rsid w:val="004A147A"/>
    <w:rsid w:val="004A2A2B"/>
    <w:rsid w:val="004C2270"/>
    <w:rsid w:val="004C2EBE"/>
    <w:rsid w:val="004E38C8"/>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2170"/>
    <w:rsid w:val="00613EFB"/>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16CB"/>
    <w:rsid w:val="0077383C"/>
    <w:rsid w:val="007756D5"/>
    <w:rsid w:val="00786900"/>
    <w:rsid w:val="007908EC"/>
    <w:rsid w:val="007A3BA4"/>
    <w:rsid w:val="007A50FD"/>
    <w:rsid w:val="007A5606"/>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733B4"/>
    <w:rsid w:val="00875D40"/>
    <w:rsid w:val="008761C3"/>
    <w:rsid w:val="00882DCC"/>
    <w:rsid w:val="00884562"/>
    <w:rsid w:val="00886A2A"/>
    <w:rsid w:val="008A75EB"/>
    <w:rsid w:val="008B3AB1"/>
    <w:rsid w:val="008B4E44"/>
    <w:rsid w:val="008B5323"/>
    <w:rsid w:val="008C1076"/>
    <w:rsid w:val="008C6351"/>
    <w:rsid w:val="008D257A"/>
    <w:rsid w:val="008E20E9"/>
    <w:rsid w:val="008E61BB"/>
    <w:rsid w:val="008E755A"/>
    <w:rsid w:val="008F06C7"/>
    <w:rsid w:val="00902691"/>
    <w:rsid w:val="0090309D"/>
    <w:rsid w:val="009035E7"/>
    <w:rsid w:val="009061F3"/>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7548F"/>
    <w:rsid w:val="00A81F95"/>
    <w:rsid w:val="00A82A2D"/>
    <w:rsid w:val="00A935CA"/>
    <w:rsid w:val="00A9615A"/>
    <w:rsid w:val="00AA00DF"/>
    <w:rsid w:val="00AA1A3C"/>
    <w:rsid w:val="00AA3F0C"/>
    <w:rsid w:val="00AB1AB2"/>
    <w:rsid w:val="00AB2B30"/>
    <w:rsid w:val="00AB300B"/>
    <w:rsid w:val="00AB6E7D"/>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45B3"/>
    <w:rsid w:val="00B547F4"/>
    <w:rsid w:val="00B54A61"/>
    <w:rsid w:val="00B57EEC"/>
    <w:rsid w:val="00B602A6"/>
    <w:rsid w:val="00B70CCD"/>
    <w:rsid w:val="00B71246"/>
    <w:rsid w:val="00B735B2"/>
    <w:rsid w:val="00B77600"/>
    <w:rsid w:val="00B80982"/>
    <w:rsid w:val="00B82F92"/>
    <w:rsid w:val="00B8505C"/>
    <w:rsid w:val="00B914B6"/>
    <w:rsid w:val="00B92DE4"/>
    <w:rsid w:val="00B95B3C"/>
    <w:rsid w:val="00BA373F"/>
    <w:rsid w:val="00BA4981"/>
    <w:rsid w:val="00BB6B63"/>
    <w:rsid w:val="00BC20F3"/>
    <w:rsid w:val="00BC436F"/>
    <w:rsid w:val="00BC6069"/>
    <w:rsid w:val="00BD41D0"/>
    <w:rsid w:val="00BD4C4C"/>
    <w:rsid w:val="00BE0F23"/>
    <w:rsid w:val="00BE14B7"/>
    <w:rsid w:val="00BE2644"/>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34F4"/>
    <w:rsid w:val="00E149FF"/>
    <w:rsid w:val="00E2053A"/>
    <w:rsid w:val="00E2649F"/>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76211"/>
    <w:rsid w:val="00F81AC2"/>
    <w:rsid w:val="00F873B8"/>
    <w:rsid w:val="00F96FE4"/>
    <w:rsid w:val="00FA1241"/>
    <w:rsid w:val="00FA3496"/>
    <w:rsid w:val="00FA3921"/>
    <w:rsid w:val="00FA3AF1"/>
    <w:rsid w:val="00FA43DA"/>
    <w:rsid w:val="00FB132A"/>
    <w:rsid w:val="00FB1C70"/>
    <w:rsid w:val="00FB25CC"/>
    <w:rsid w:val="00FB7592"/>
    <w:rsid w:val="00FC628C"/>
    <w:rsid w:val="00FE0187"/>
    <w:rsid w:val="00FF1329"/>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B141"/>
  <w15:docId w15:val="{29860AD8-D488-49E7-9ADC-AB418A5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206">
      <w:bodyDiv w:val="1"/>
      <w:marLeft w:val="0"/>
      <w:marRight w:val="0"/>
      <w:marTop w:val="0"/>
      <w:marBottom w:val="0"/>
      <w:divBdr>
        <w:top w:val="none" w:sz="0" w:space="0" w:color="auto"/>
        <w:left w:val="none" w:sz="0" w:space="0" w:color="auto"/>
        <w:bottom w:val="none" w:sz="0" w:space="0" w:color="auto"/>
        <w:right w:val="none" w:sz="0" w:space="0" w:color="auto"/>
      </w:divBdr>
    </w:div>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393897943">
      <w:bodyDiv w:val="1"/>
      <w:marLeft w:val="0"/>
      <w:marRight w:val="0"/>
      <w:marTop w:val="0"/>
      <w:marBottom w:val="0"/>
      <w:divBdr>
        <w:top w:val="none" w:sz="0" w:space="0" w:color="auto"/>
        <w:left w:val="none" w:sz="0" w:space="0" w:color="auto"/>
        <w:bottom w:val="none" w:sz="0" w:space="0" w:color="auto"/>
        <w:right w:val="none" w:sz="0" w:space="0" w:color="auto"/>
      </w:divBdr>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6058196">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072700141">
      <w:bodyDiv w:val="1"/>
      <w:marLeft w:val="0"/>
      <w:marRight w:val="0"/>
      <w:marTop w:val="0"/>
      <w:marBottom w:val="0"/>
      <w:divBdr>
        <w:top w:val="none" w:sz="0" w:space="0" w:color="auto"/>
        <w:left w:val="none" w:sz="0" w:space="0" w:color="auto"/>
        <w:bottom w:val="none" w:sz="0" w:space="0" w:color="auto"/>
        <w:right w:val="none" w:sz="0" w:space="0" w:color="auto"/>
      </w:divBdr>
    </w:div>
    <w:div w:id="1072854659">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8530c1b1eaf7afb5b2b7c95da3ae5a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12604/20277f96087c78b2a677d1634ba5be1c/" TargetMode="External"/><Relationship Id="rId12"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2604/4406408db148f5c24927bf3ad55c2719/" TargetMode="External"/><Relationship Id="rId11" Type="http://schemas.openxmlformats.org/officeDocument/2006/relationships/hyperlink" Target="https://demo.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13923</Words>
  <Characters>79362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2</cp:revision>
  <cp:lastPrinted>2024-11-05T05:53:00Z</cp:lastPrinted>
  <dcterms:created xsi:type="dcterms:W3CDTF">2024-11-05T05:56:00Z</dcterms:created>
  <dcterms:modified xsi:type="dcterms:W3CDTF">2024-11-05T05:56:00Z</dcterms:modified>
</cp:coreProperties>
</file>